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8AA90" w14:textId="23C21A70" w:rsidR="00585D7B" w:rsidRPr="00585D7B" w:rsidRDefault="00585D7B">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color w:val="000000"/>
          <w:sz w:val="40"/>
          <w:szCs w:val="44"/>
          <w:shd w:val="clear" w:color="auto" w:fill="FFFFFF"/>
        </w:rPr>
      </w:pPr>
      <w:r w:rsidRPr="00585D7B">
        <w:rPr>
          <w:rFonts w:ascii="方正小标宋简体" w:eastAsia="方正小标宋简体" w:hAnsi="Times New Roman"/>
          <w:b w:val="0"/>
          <w:bCs/>
          <w:color w:val="333333"/>
          <w:kern w:val="0"/>
          <w:sz w:val="40"/>
          <w:szCs w:val="44"/>
        </w:rPr>
        <w:t>西北农林科技大学</w:t>
      </w:r>
      <w:r w:rsidR="007C0E35" w:rsidRPr="00585D7B">
        <w:rPr>
          <w:rFonts w:ascii="方正小标宋简体" w:eastAsia="方正小标宋简体" w:hAnsi="方正小标宋简体" w:cs="方正小标宋简体"/>
          <w:b w:val="0"/>
          <w:color w:val="000000"/>
          <w:sz w:val="40"/>
          <w:szCs w:val="44"/>
          <w:shd w:val="clear" w:color="auto" w:fill="FFFFFF"/>
        </w:rPr>
        <w:t>202</w:t>
      </w:r>
      <w:r w:rsidR="00C500EB" w:rsidRPr="00585D7B">
        <w:rPr>
          <w:rFonts w:ascii="方正小标宋简体" w:eastAsia="方正小标宋简体" w:hAnsi="方正小标宋简体" w:cs="方正小标宋简体"/>
          <w:b w:val="0"/>
          <w:color w:val="000000"/>
          <w:sz w:val="40"/>
          <w:szCs w:val="44"/>
          <w:shd w:val="clear" w:color="auto" w:fill="FFFFFF"/>
        </w:rPr>
        <w:t>2</w:t>
      </w:r>
      <w:r w:rsidR="007C0E35" w:rsidRPr="00585D7B">
        <w:rPr>
          <w:rFonts w:ascii="方正小标宋简体" w:eastAsia="方正小标宋简体" w:hAnsi="方正小标宋简体" w:cs="方正小标宋简体"/>
          <w:b w:val="0"/>
          <w:color w:val="000000"/>
          <w:sz w:val="40"/>
          <w:szCs w:val="44"/>
          <w:shd w:val="clear" w:color="auto" w:fill="FFFFFF"/>
        </w:rPr>
        <w:t>年专业学位硕士研究生</w:t>
      </w:r>
    </w:p>
    <w:p w14:paraId="637B81C1" w14:textId="29CB1887" w:rsidR="005112B1" w:rsidRPr="00585D7B" w:rsidRDefault="007C0E35">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color w:val="000000"/>
          <w:sz w:val="40"/>
          <w:szCs w:val="44"/>
        </w:rPr>
      </w:pPr>
      <w:r w:rsidRPr="00585D7B">
        <w:rPr>
          <w:rFonts w:ascii="方正小标宋简体" w:eastAsia="方正小标宋简体" w:hAnsi="方正小标宋简体" w:cs="方正小标宋简体"/>
          <w:b w:val="0"/>
          <w:color w:val="000000"/>
          <w:sz w:val="40"/>
          <w:szCs w:val="44"/>
          <w:shd w:val="clear" w:color="auto" w:fill="FFFFFF"/>
        </w:rPr>
        <w:t>“智慧水利”专项招生公告</w:t>
      </w:r>
    </w:p>
    <w:p w14:paraId="7A5DE843" w14:textId="77777777" w:rsidR="006B1769" w:rsidRDefault="006B1769" w:rsidP="00E12554">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p>
    <w:p w14:paraId="142DB7EF" w14:textId="2CE222CD" w:rsidR="005112B1" w:rsidRDefault="007C0E35" w:rsidP="00E12554">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为了进一步适应国家经济建设和社会发展对高层次应用型人才的迫切需要，培养和造就具有强烈社会责任感、奉献精神、创新创业能力，同时兼具国际化视野，综合素质高、实践能力强，有志服务于现代土木水利发展的高层次人才，202</w:t>
      </w:r>
      <w:r w:rsidR="00C500EB">
        <w:rPr>
          <w:rFonts w:ascii="仿宋_GB2312" w:eastAsia="仿宋_GB2312" w:hAnsi="Times New Roman"/>
          <w:kern w:val="2"/>
          <w:sz w:val="32"/>
          <w:szCs w:val="32"/>
        </w:rPr>
        <w:t>2</w:t>
      </w:r>
      <w:r>
        <w:rPr>
          <w:rFonts w:ascii="仿宋_GB2312" w:eastAsia="仿宋_GB2312" w:hAnsi="Times New Roman" w:hint="eastAsia"/>
          <w:kern w:val="2"/>
          <w:sz w:val="32"/>
          <w:szCs w:val="32"/>
        </w:rPr>
        <w:t>年在土木水利领域专业学位研究生中设置“智慧水利”探索</w:t>
      </w:r>
      <w:r w:rsidR="00585D7B">
        <w:rPr>
          <w:rFonts w:ascii="仿宋_GB2312" w:eastAsia="仿宋_GB2312" w:hAnsi="Times New Roman" w:hint="eastAsia"/>
          <w:kern w:val="2"/>
          <w:sz w:val="32"/>
          <w:szCs w:val="32"/>
        </w:rPr>
        <w:t>项目</w:t>
      </w:r>
      <w:r>
        <w:rPr>
          <w:rFonts w:ascii="仿宋_GB2312" w:eastAsia="仿宋_GB2312" w:hAnsi="Times New Roman" w:hint="eastAsia"/>
          <w:kern w:val="2"/>
          <w:sz w:val="32"/>
          <w:szCs w:val="32"/>
        </w:rPr>
        <w:t>。</w:t>
      </w:r>
    </w:p>
    <w:p w14:paraId="38F6181A" w14:textId="77777777" w:rsidR="005112B1" w:rsidRDefault="007C0E35" w:rsidP="00E12554">
      <w:pPr>
        <w:pStyle w:val="1"/>
        <w:widowControl/>
        <w:spacing w:beforeAutospacing="0" w:afterAutospacing="0" w:line="560" w:lineRule="exact"/>
        <w:ind w:firstLineChars="200" w:firstLine="640"/>
        <w:jc w:val="both"/>
        <w:rPr>
          <w:rFonts w:ascii="Times New Roman" w:eastAsia="黑体" w:hAnsi="Times New Roman" w:hint="default"/>
          <w:b w:val="0"/>
          <w:sz w:val="32"/>
          <w:szCs w:val="32"/>
        </w:rPr>
      </w:pPr>
      <w:r>
        <w:rPr>
          <w:rFonts w:ascii="Times New Roman" w:eastAsia="黑体" w:hAnsi="Times New Roman"/>
          <w:b w:val="0"/>
          <w:sz w:val="32"/>
          <w:szCs w:val="32"/>
        </w:rPr>
        <w:t>一、专项简介</w:t>
      </w:r>
    </w:p>
    <w:p w14:paraId="540773D6" w14:textId="10B278A5"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立足水利工程发展的前沿，以信息化技术为支撑，通过云计算、大数据、物联网、移动终端、人工智能、水利模型、传感器等新兴技术的应用，坚持产学研结合，培养具有创新意识和良好职业素养，掌握传统水利工程专业知识和新信息技术，能够独立解决水利工程智慧建设或智能运行管理中复杂技术问题的应用型、复合型创新人才。</w:t>
      </w:r>
    </w:p>
    <w:p w14:paraId="3CF3C324" w14:textId="77777777" w:rsidR="005112B1" w:rsidRDefault="007C0E35" w:rsidP="00E12554">
      <w:pPr>
        <w:pStyle w:val="1"/>
        <w:widowControl/>
        <w:spacing w:beforeAutospacing="0" w:afterAutospacing="0" w:line="560" w:lineRule="exact"/>
        <w:ind w:firstLineChars="200" w:firstLine="640"/>
        <w:jc w:val="both"/>
        <w:rPr>
          <w:rFonts w:ascii="Times New Roman" w:eastAsia="黑体" w:hAnsi="Times New Roman" w:hint="default"/>
          <w:b w:val="0"/>
          <w:sz w:val="32"/>
          <w:szCs w:val="32"/>
        </w:rPr>
      </w:pPr>
      <w:r>
        <w:rPr>
          <w:rFonts w:ascii="Times New Roman" w:eastAsia="黑体" w:hAnsi="Times New Roman"/>
          <w:b w:val="0"/>
          <w:sz w:val="32"/>
          <w:szCs w:val="32"/>
        </w:rPr>
        <w:t>二、培养特色</w:t>
      </w:r>
    </w:p>
    <w:p w14:paraId="6E921338"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采用“校企联合”和“双导师制”人才培养方式，培养体系由专业理论学习、工程实践训练、综合素质培养三个模块组成。通过专项项目研究生的培养，使毕业生在所学领域既掌握传统的水利工程专业知识，又能够熟练应用现代信息技术；既具备扎实的基础理论，又具备较强动手能力，成为能够分析解决复杂问题的应用型、复合型创新人才。</w:t>
      </w:r>
    </w:p>
    <w:p w14:paraId="74F82EB2" w14:textId="77777777" w:rsidR="005112B1" w:rsidRDefault="007C0E35" w:rsidP="00E12554">
      <w:pPr>
        <w:pStyle w:val="1"/>
        <w:widowControl/>
        <w:spacing w:beforeAutospacing="0" w:afterAutospacing="0" w:line="560" w:lineRule="exact"/>
        <w:ind w:firstLineChars="200" w:firstLine="640"/>
        <w:jc w:val="both"/>
        <w:rPr>
          <w:rFonts w:ascii="Times New Roman" w:eastAsia="黑体" w:hAnsi="Times New Roman" w:hint="default"/>
          <w:b w:val="0"/>
          <w:sz w:val="32"/>
          <w:szCs w:val="32"/>
        </w:rPr>
      </w:pPr>
      <w:r>
        <w:rPr>
          <w:rFonts w:ascii="Times New Roman" w:eastAsia="黑体" w:hAnsi="Times New Roman"/>
          <w:b w:val="0"/>
          <w:sz w:val="32"/>
          <w:szCs w:val="32"/>
        </w:rPr>
        <w:t>三、招生对象及计划</w:t>
      </w:r>
    </w:p>
    <w:p w14:paraId="70245D78" w14:textId="261278B2" w:rsidR="005112B1" w:rsidRDefault="004C5548"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sidRPr="00623F5C">
        <w:rPr>
          <w:rFonts w:ascii="仿宋_GB2312" w:eastAsia="仿宋_GB2312" w:hAnsi="仿宋" w:hint="eastAsia"/>
          <w:color w:val="333333"/>
          <w:sz w:val="32"/>
          <w:szCs w:val="32"/>
        </w:rPr>
        <w:lastRenderedPageBreak/>
        <w:t>“</w:t>
      </w:r>
      <w:r w:rsidRPr="004C5548">
        <w:rPr>
          <w:rFonts w:ascii="仿宋_GB2312" w:eastAsia="仿宋_GB2312" w:hAnsi="仿宋" w:hint="eastAsia"/>
          <w:color w:val="333333"/>
          <w:sz w:val="32"/>
          <w:szCs w:val="32"/>
        </w:rPr>
        <w:t>智慧水利</w:t>
      </w:r>
      <w:r w:rsidRPr="00623F5C">
        <w:rPr>
          <w:rFonts w:ascii="仿宋_GB2312" w:eastAsia="仿宋_GB2312" w:hAnsi="仿宋" w:hint="eastAsia"/>
          <w:color w:val="333333"/>
          <w:sz w:val="32"/>
          <w:szCs w:val="32"/>
        </w:rPr>
        <w:t>”项目计划招收研究生</w:t>
      </w:r>
      <w:r w:rsidR="00FC6375">
        <w:rPr>
          <w:rFonts w:ascii="仿宋_GB2312" w:eastAsia="仿宋_GB2312" w:hAnsi="仿宋"/>
          <w:color w:val="333333"/>
          <w:sz w:val="32"/>
          <w:szCs w:val="32"/>
        </w:rPr>
        <w:t>45</w:t>
      </w:r>
      <w:r w:rsidRPr="00623F5C">
        <w:rPr>
          <w:rFonts w:ascii="仿宋_GB2312" w:eastAsia="仿宋_GB2312" w:hAnsi="仿宋" w:hint="eastAsia"/>
          <w:color w:val="333333"/>
          <w:sz w:val="32"/>
          <w:szCs w:val="32"/>
        </w:rPr>
        <w:t>名</w:t>
      </w:r>
      <w:r w:rsidRPr="002A61CF">
        <w:rPr>
          <w:rFonts w:ascii="仿宋_GB2312" w:eastAsia="仿宋_GB2312" w:hAnsi="仿宋" w:hint="eastAsia"/>
          <w:color w:val="333333"/>
          <w:sz w:val="32"/>
          <w:szCs w:val="32"/>
        </w:rPr>
        <w:t>，项目招生目录及名额分配见附件1。</w:t>
      </w:r>
      <w:r w:rsidR="007C0E35">
        <w:rPr>
          <w:rFonts w:ascii="仿宋_GB2312" w:eastAsia="仿宋_GB2312" w:hAnsi="Times New Roman" w:hint="eastAsia"/>
          <w:kern w:val="2"/>
          <w:sz w:val="32"/>
          <w:szCs w:val="32"/>
        </w:rPr>
        <w:t>凡接到我院复试通知的土木水利领域专业学位研究生均可。</w:t>
      </w:r>
    </w:p>
    <w:p w14:paraId="3E22B9B5" w14:textId="77777777" w:rsidR="005112B1" w:rsidRDefault="007C0E35" w:rsidP="00E12554">
      <w:pPr>
        <w:pStyle w:val="1"/>
        <w:widowControl/>
        <w:spacing w:beforeAutospacing="0" w:afterAutospacing="0" w:line="560" w:lineRule="exact"/>
        <w:ind w:firstLineChars="200" w:firstLine="640"/>
        <w:jc w:val="both"/>
        <w:rPr>
          <w:rFonts w:ascii="Times New Roman" w:eastAsia="黑体" w:hAnsi="Times New Roman" w:hint="default"/>
          <w:b w:val="0"/>
          <w:sz w:val="32"/>
          <w:szCs w:val="32"/>
        </w:rPr>
      </w:pPr>
      <w:r>
        <w:rPr>
          <w:rFonts w:ascii="Times New Roman" w:eastAsia="黑体" w:hAnsi="Times New Roman"/>
          <w:b w:val="0"/>
          <w:sz w:val="32"/>
          <w:szCs w:val="32"/>
        </w:rPr>
        <w:t>四、报名、复试及录取</w:t>
      </w:r>
    </w:p>
    <w:p w14:paraId="553B2AFF"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（一）志愿填报：按照专项类别，考生在确定参加复试后，按照意愿进行志愿填报。</w:t>
      </w:r>
    </w:p>
    <w:p w14:paraId="59ED5519"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（二）复试：由学院统一组织复试，报考专项的考生与非专项考生复试时间一致，要求相同。</w:t>
      </w:r>
    </w:p>
    <w:p w14:paraId="00E67F78"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三）录取原则：按照“分数优先，遵循志愿”的原则，即在录取时先按照分数高低进行排序，再根据第一志愿进行录取。如果有考生分数排名靠前，且第一志愿录取指标完成，则考虑考生第二志愿，依次类推。如果有考生没有录取到自己满意的志愿，且不愿服从调剂，则从后递补，完成招生指标。</w:t>
      </w:r>
    </w:p>
    <w:p w14:paraId="25B4DAD7"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（四）如果考生总成绩相同，则以初试成绩从高分到低分排序；如果初试成绩也相同，则以数学成绩从高分到低分排序。</w:t>
      </w:r>
    </w:p>
    <w:p w14:paraId="263C1F15" w14:textId="77777777" w:rsidR="005112B1" w:rsidRDefault="007C0E35" w:rsidP="00E12554">
      <w:pPr>
        <w:pStyle w:val="1"/>
        <w:widowControl/>
        <w:spacing w:beforeAutospacing="0" w:afterAutospacing="0" w:line="560" w:lineRule="exact"/>
        <w:ind w:firstLineChars="200" w:firstLine="640"/>
        <w:jc w:val="both"/>
        <w:rPr>
          <w:rFonts w:ascii="Times New Roman" w:eastAsia="黑体" w:hAnsi="Times New Roman" w:hint="default"/>
          <w:b w:val="0"/>
          <w:sz w:val="32"/>
          <w:szCs w:val="32"/>
        </w:rPr>
      </w:pPr>
      <w:r>
        <w:rPr>
          <w:rFonts w:ascii="Times New Roman" w:eastAsia="黑体" w:hAnsi="Times New Roman"/>
          <w:b w:val="0"/>
          <w:sz w:val="32"/>
          <w:szCs w:val="32"/>
        </w:rPr>
        <w:t>五、学习方式、年限及实践环节时间要求</w:t>
      </w:r>
    </w:p>
    <w:p w14:paraId="6B8137B7"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（一）学习方式采用全日制，学习基本年限为3年。</w:t>
      </w:r>
    </w:p>
    <w:p w14:paraId="574349D3"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（二）本专项研究生修读学分不少于本领域专业学位硕士研究生培养方案要求的最低应修学分。</w:t>
      </w:r>
    </w:p>
    <w:p w14:paraId="4B73F9E5"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（三）实践环节时间要求不少于12个月。</w:t>
      </w:r>
    </w:p>
    <w:p w14:paraId="3B46A2A7" w14:textId="77777777" w:rsidR="005112B1" w:rsidRDefault="007C0E35" w:rsidP="00E12554">
      <w:pPr>
        <w:pStyle w:val="1"/>
        <w:widowControl/>
        <w:spacing w:beforeAutospacing="0" w:afterAutospacing="0" w:line="560" w:lineRule="exact"/>
        <w:ind w:firstLineChars="200" w:firstLine="640"/>
        <w:jc w:val="both"/>
        <w:rPr>
          <w:rFonts w:ascii="Times New Roman" w:eastAsia="黑体" w:hAnsi="Times New Roman" w:hint="default"/>
          <w:b w:val="0"/>
          <w:sz w:val="32"/>
          <w:szCs w:val="32"/>
        </w:rPr>
      </w:pPr>
      <w:r>
        <w:rPr>
          <w:rFonts w:ascii="Times New Roman" w:eastAsia="黑体" w:hAnsi="Times New Roman"/>
          <w:b w:val="0"/>
          <w:sz w:val="32"/>
          <w:szCs w:val="32"/>
        </w:rPr>
        <w:t>六、学费及资助</w:t>
      </w:r>
    </w:p>
    <w:p w14:paraId="1FDAC00E" w14:textId="0D809978"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（一）专项录取的专业学位硕士研究生学费和奖助标准与非专项的专业学位硕士研究生相同，均参照《西北农林科技大</w:t>
      </w:r>
      <w:r>
        <w:rPr>
          <w:rFonts w:ascii="仿宋_GB2312" w:eastAsia="仿宋_GB2312" w:hAnsi="Times New Roman" w:hint="eastAsia"/>
          <w:kern w:val="2"/>
          <w:sz w:val="32"/>
          <w:szCs w:val="32"/>
        </w:rPr>
        <w:lastRenderedPageBreak/>
        <w:t>学研究生教育收费及奖助体系实施方案》（校研发</w:t>
      </w:r>
      <w:r w:rsidR="001646BB" w:rsidRPr="001646BB">
        <w:rPr>
          <w:rFonts w:ascii="仿宋_GB2312" w:eastAsia="仿宋_GB2312" w:hAnsi="Times New Roman" w:hint="eastAsia"/>
          <w:kern w:val="2"/>
          <w:sz w:val="32"/>
          <w:szCs w:val="32"/>
        </w:rPr>
        <w:t>〔2014〕</w:t>
      </w:r>
      <w:r>
        <w:rPr>
          <w:rFonts w:ascii="仿宋_GB2312" w:eastAsia="仿宋_GB2312" w:hAnsi="Times New Roman" w:hint="eastAsia"/>
          <w:kern w:val="2"/>
          <w:sz w:val="32"/>
          <w:szCs w:val="32"/>
        </w:rPr>
        <w:t>271号）执行。</w:t>
      </w:r>
    </w:p>
    <w:p w14:paraId="26069555"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（二）依据各专项实施情况，专项设置部门会给予一定数额的科研补助或补贴。</w:t>
      </w:r>
    </w:p>
    <w:p w14:paraId="659B92DA" w14:textId="77777777" w:rsidR="005112B1" w:rsidRDefault="007C0E35" w:rsidP="00E12554">
      <w:pPr>
        <w:pStyle w:val="1"/>
        <w:widowControl/>
        <w:spacing w:beforeAutospacing="0" w:afterAutospacing="0" w:line="560" w:lineRule="exact"/>
        <w:ind w:firstLineChars="200" w:firstLine="640"/>
        <w:jc w:val="both"/>
        <w:rPr>
          <w:rFonts w:ascii="Times New Roman" w:eastAsia="黑体" w:hAnsi="Times New Roman" w:hint="default"/>
          <w:b w:val="0"/>
          <w:sz w:val="32"/>
          <w:szCs w:val="32"/>
        </w:rPr>
      </w:pPr>
      <w:r>
        <w:rPr>
          <w:rFonts w:ascii="Times New Roman" w:eastAsia="黑体" w:hAnsi="Times New Roman"/>
          <w:b w:val="0"/>
          <w:sz w:val="32"/>
          <w:szCs w:val="32"/>
        </w:rPr>
        <w:t>七、教育管理</w:t>
      </w:r>
    </w:p>
    <w:p w14:paraId="1C5D9F25"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（一）专项招收的专业学位硕士研究生的日常教育管理同非专项一样，由学院统一管理。研究生导师是第一责任人。</w:t>
      </w:r>
    </w:p>
    <w:p w14:paraId="4EAF2223"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（二）研究生的实践能力培养和学位论文或报告选题由专项的设置部门或所在项目组首席把关。</w:t>
      </w:r>
    </w:p>
    <w:p w14:paraId="2FBD6E6F" w14:textId="77777777" w:rsidR="005112B1" w:rsidRDefault="007C0E35" w:rsidP="00E12554">
      <w:pPr>
        <w:pStyle w:val="1"/>
        <w:widowControl/>
        <w:spacing w:beforeAutospacing="0" w:afterAutospacing="0" w:line="560" w:lineRule="exact"/>
        <w:ind w:firstLineChars="200" w:firstLine="640"/>
        <w:jc w:val="both"/>
        <w:rPr>
          <w:rFonts w:ascii="Times New Roman" w:eastAsia="黑体" w:hAnsi="Times New Roman" w:hint="default"/>
          <w:b w:val="0"/>
          <w:sz w:val="32"/>
          <w:szCs w:val="32"/>
        </w:rPr>
      </w:pPr>
      <w:r>
        <w:rPr>
          <w:rFonts w:ascii="Times New Roman" w:eastAsia="黑体" w:hAnsi="Times New Roman"/>
          <w:b w:val="0"/>
          <w:sz w:val="32"/>
          <w:szCs w:val="32"/>
        </w:rPr>
        <w:t>八、就业深造</w:t>
      </w:r>
    </w:p>
    <w:p w14:paraId="11426A60"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获得硕士学位的专项研究生，优先推荐到龙头企业、事业单位、政府等相关单位工作，表现优秀者可优先推荐攻读校内（外）博士学位。</w:t>
      </w:r>
    </w:p>
    <w:p w14:paraId="3BF79461" w14:textId="77777777" w:rsidR="005112B1" w:rsidRPr="00E12554" w:rsidRDefault="007C0E35" w:rsidP="00E12554">
      <w:pPr>
        <w:pStyle w:val="1"/>
        <w:widowControl/>
        <w:spacing w:beforeAutospacing="0" w:afterAutospacing="0" w:line="560" w:lineRule="exact"/>
        <w:ind w:firstLineChars="200" w:firstLine="640"/>
        <w:jc w:val="both"/>
        <w:rPr>
          <w:rFonts w:ascii="Times New Roman" w:eastAsia="黑体" w:hAnsi="Times New Roman" w:hint="default"/>
          <w:b w:val="0"/>
          <w:sz w:val="32"/>
          <w:szCs w:val="32"/>
        </w:rPr>
      </w:pPr>
      <w:r w:rsidRPr="00E12554">
        <w:rPr>
          <w:rFonts w:ascii="Times New Roman" w:eastAsia="黑体" w:hAnsi="Times New Roman"/>
          <w:b w:val="0"/>
          <w:sz w:val="32"/>
          <w:szCs w:val="32"/>
        </w:rPr>
        <w:t>九、其他</w:t>
      </w:r>
    </w:p>
    <w:p w14:paraId="24042D39" w14:textId="77777777" w:rsidR="005112B1"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（一）考生咨询申请、考试、录取过程中的相关信息，请与报考学院的研究生办公室联系（详见招生目录）。</w:t>
      </w:r>
    </w:p>
    <w:p w14:paraId="4F47B155" w14:textId="77777777" w:rsidR="005112B1" w:rsidRPr="001D24BA"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sidRPr="001D24BA">
        <w:rPr>
          <w:rFonts w:ascii="仿宋_GB2312" w:eastAsia="仿宋_GB2312" w:hAnsi="Times New Roman" w:hint="eastAsia"/>
          <w:kern w:val="2"/>
          <w:sz w:val="32"/>
          <w:szCs w:val="32"/>
        </w:rPr>
        <w:t>（二）专项情况咨询联系人及联系方式：</w:t>
      </w:r>
    </w:p>
    <w:p w14:paraId="76CE52B1" w14:textId="33C6EA89" w:rsidR="0031303F" w:rsidRPr="004D1A53" w:rsidRDefault="007C0E35"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sidRPr="004D1A53">
        <w:rPr>
          <w:rFonts w:ascii="仿宋_GB2312" w:eastAsia="仿宋_GB2312" w:hAnsi="Times New Roman" w:hint="eastAsia"/>
          <w:kern w:val="2"/>
          <w:sz w:val="32"/>
          <w:szCs w:val="32"/>
        </w:rPr>
        <w:t>王老师</w:t>
      </w:r>
      <w:r w:rsidR="004E3CE7" w:rsidRPr="004D1A53">
        <w:rPr>
          <w:rFonts w:ascii="仿宋_GB2312" w:eastAsia="仿宋_GB2312" w:hAnsi="Times New Roman"/>
          <w:kern w:val="2"/>
          <w:sz w:val="32"/>
          <w:szCs w:val="32"/>
        </w:rPr>
        <w:t>17792351225</w:t>
      </w:r>
    </w:p>
    <w:p w14:paraId="644744AA" w14:textId="77777777" w:rsidR="0031303F" w:rsidRPr="001D24BA" w:rsidRDefault="0031303F"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sidRPr="001D24BA">
        <w:rPr>
          <w:rFonts w:ascii="仿宋_GB2312" w:eastAsia="仿宋_GB2312" w:hAnsi="Times New Roman" w:hint="eastAsia"/>
          <w:kern w:val="2"/>
          <w:sz w:val="32"/>
          <w:szCs w:val="32"/>
        </w:rPr>
        <w:t>附件：</w:t>
      </w:r>
    </w:p>
    <w:p w14:paraId="1D220B0C" w14:textId="1F39A21D" w:rsidR="0031303F" w:rsidRPr="001D24BA" w:rsidRDefault="0031303F" w:rsidP="001D24BA">
      <w:pPr>
        <w:pStyle w:val="a3"/>
        <w:widowControl/>
        <w:shd w:val="clear" w:color="auto" w:fill="FFFFFF"/>
        <w:spacing w:beforeAutospacing="0" w:afterAutospacing="0" w:line="560" w:lineRule="exact"/>
        <w:ind w:firstLineChars="200" w:firstLine="640"/>
        <w:rPr>
          <w:rFonts w:ascii="仿宋_GB2312" w:eastAsia="仿宋_GB2312" w:hAnsi="Times New Roman"/>
          <w:kern w:val="2"/>
          <w:sz w:val="32"/>
          <w:szCs w:val="32"/>
        </w:rPr>
      </w:pPr>
      <w:r w:rsidRPr="001D24BA">
        <w:rPr>
          <w:rFonts w:ascii="仿宋_GB2312" w:eastAsia="仿宋_GB2312" w:hAnsi="Times New Roman" w:hint="eastAsia"/>
          <w:kern w:val="2"/>
          <w:sz w:val="32"/>
          <w:szCs w:val="32"/>
        </w:rPr>
        <w:t>1．“</w:t>
      </w:r>
      <w:r w:rsidR="00311029" w:rsidRPr="001D24BA">
        <w:rPr>
          <w:rFonts w:ascii="仿宋_GB2312" w:eastAsia="仿宋_GB2312" w:hAnsi="Times New Roman" w:hint="eastAsia"/>
          <w:kern w:val="2"/>
          <w:sz w:val="32"/>
          <w:szCs w:val="32"/>
        </w:rPr>
        <w:t>智慧水利</w:t>
      </w:r>
      <w:r w:rsidRPr="001D24BA">
        <w:rPr>
          <w:rFonts w:ascii="仿宋_GB2312" w:eastAsia="仿宋_GB2312" w:hAnsi="Times New Roman" w:hint="eastAsia"/>
          <w:kern w:val="2"/>
          <w:sz w:val="32"/>
          <w:szCs w:val="32"/>
        </w:rPr>
        <w:t>”项目招生目录</w:t>
      </w:r>
    </w:p>
    <w:p w14:paraId="4DF67FF9" w14:textId="01063697" w:rsidR="0031303F" w:rsidRDefault="0031303F" w:rsidP="004C5548">
      <w:pPr>
        <w:pStyle w:val="a3"/>
        <w:widowControl/>
        <w:shd w:val="clear" w:color="auto" w:fill="FFFFFF"/>
        <w:spacing w:beforeAutospacing="0" w:afterAutospacing="0" w:line="560" w:lineRule="exact"/>
        <w:ind w:firstLineChars="200" w:firstLine="640"/>
        <w:rPr>
          <w:rFonts w:ascii="仿宋_GB2312" w:eastAsia="仿宋_GB2312" w:hAnsi="Times New Roman"/>
          <w:sz w:val="32"/>
          <w:szCs w:val="32"/>
        </w:rPr>
      </w:pPr>
      <w:r w:rsidRPr="001D24BA">
        <w:rPr>
          <w:rFonts w:ascii="仿宋_GB2312" w:eastAsia="仿宋_GB2312" w:hAnsi="Times New Roman" w:hint="eastAsia"/>
          <w:kern w:val="2"/>
          <w:sz w:val="32"/>
          <w:szCs w:val="32"/>
        </w:rPr>
        <w:t>2．“</w:t>
      </w:r>
      <w:r w:rsidR="00311029" w:rsidRPr="001D24BA">
        <w:rPr>
          <w:rFonts w:ascii="仿宋_GB2312" w:eastAsia="仿宋_GB2312" w:hAnsi="Times New Roman" w:hint="eastAsia"/>
          <w:kern w:val="2"/>
          <w:sz w:val="32"/>
          <w:szCs w:val="32"/>
        </w:rPr>
        <w:t>智慧水利</w:t>
      </w:r>
      <w:r w:rsidRPr="001D24BA">
        <w:rPr>
          <w:rFonts w:ascii="仿宋_GB2312" w:eastAsia="仿宋_GB2312" w:hAnsi="Times New Roman" w:hint="eastAsia"/>
          <w:kern w:val="2"/>
          <w:sz w:val="32"/>
          <w:szCs w:val="32"/>
        </w:rPr>
        <w:t>”专项报名表</w:t>
      </w:r>
    </w:p>
    <w:p w14:paraId="24294749" w14:textId="5EA08446" w:rsidR="002A5D03" w:rsidRDefault="002A5D03">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14:paraId="6D1F1505" w14:textId="77777777" w:rsidR="002A5D03" w:rsidRDefault="002A5D03" w:rsidP="002A5D03">
      <w:pPr>
        <w:jc w:val="left"/>
        <w:rPr>
          <w:rFonts w:ascii="黑体" w:eastAsia="黑体" w:hAnsi="黑体" w:cs="黑体"/>
          <w:sz w:val="28"/>
          <w:szCs w:val="28"/>
        </w:rPr>
      </w:pPr>
      <w:r>
        <w:rPr>
          <w:rFonts w:ascii="黑体" w:eastAsia="黑体" w:hAnsi="黑体" w:cs="黑体" w:hint="eastAsia"/>
          <w:sz w:val="28"/>
          <w:szCs w:val="28"/>
        </w:rPr>
        <w:lastRenderedPageBreak/>
        <w:t>附件1：</w:t>
      </w:r>
    </w:p>
    <w:p w14:paraId="5C765182" w14:textId="77777777" w:rsidR="002A5D03" w:rsidRDefault="002A5D03" w:rsidP="002A5D03">
      <w:pPr>
        <w:jc w:val="center"/>
        <w:rPr>
          <w:rFonts w:ascii="方正小标宋简体" w:eastAsia="方正小标宋简体"/>
          <w:b/>
          <w:sz w:val="28"/>
          <w:szCs w:val="28"/>
        </w:rPr>
      </w:pPr>
      <w:r>
        <w:rPr>
          <w:rFonts w:ascii="方正小标宋简体" w:eastAsia="方正小标宋简体" w:hint="eastAsia"/>
          <w:b/>
          <w:sz w:val="28"/>
          <w:szCs w:val="28"/>
        </w:rPr>
        <w:t>西北农林科技大学202</w:t>
      </w:r>
      <w:r>
        <w:rPr>
          <w:rFonts w:ascii="方正小标宋简体" w:eastAsia="方正小标宋简体"/>
          <w:b/>
          <w:sz w:val="28"/>
          <w:szCs w:val="28"/>
        </w:rPr>
        <w:t>2</w:t>
      </w:r>
      <w:r>
        <w:rPr>
          <w:rFonts w:ascii="方正小标宋简体" w:eastAsia="方正小标宋简体" w:hint="eastAsia"/>
          <w:b/>
          <w:sz w:val="28"/>
          <w:szCs w:val="28"/>
        </w:rPr>
        <w:t>年专业学位硕士研究生</w:t>
      </w:r>
    </w:p>
    <w:p w14:paraId="4221C942" w14:textId="77777777" w:rsidR="002A5D03" w:rsidRDefault="002A5D03" w:rsidP="002A5D03">
      <w:pPr>
        <w:jc w:val="center"/>
        <w:rPr>
          <w:rFonts w:eastAsia="黑体"/>
          <w:b/>
          <w:sz w:val="36"/>
        </w:rPr>
      </w:pPr>
      <w:r>
        <w:rPr>
          <w:rFonts w:ascii="方正小标宋简体" w:eastAsia="方正小标宋简体" w:hint="eastAsia"/>
          <w:b/>
          <w:sz w:val="28"/>
          <w:szCs w:val="28"/>
        </w:rPr>
        <w:t>“智慧水利”项目招生目录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511"/>
        <w:gridCol w:w="2571"/>
        <w:gridCol w:w="972"/>
        <w:gridCol w:w="2410"/>
      </w:tblGrid>
      <w:tr w:rsidR="002A5D03" w14:paraId="156CBA9B" w14:textId="77777777" w:rsidTr="000D11B2">
        <w:trPr>
          <w:trHeight w:val="844"/>
          <w:jc w:val="center"/>
        </w:trPr>
        <w:tc>
          <w:tcPr>
            <w:tcW w:w="813" w:type="dxa"/>
            <w:shd w:val="clear" w:color="auto" w:fill="auto"/>
            <w:noWrap/>
            <w:vAlign w:val="center"/>
          </w:tcPr>
          <w:p w14:paraId="2532CB6F" w14:textId="77777777" w:rsidR="002A5D03" w:rsidRDefault="002A5D03" w:rsidP="000D11B2">
            <w:pPr>
              <w:widowControl/>
              <w:jc w:val="center"/>
              <w:rPr>
                <w:rFonts w:ascii="楷体" w:eastAsia="楷体" w:hAnsi="楷体"/>
                <w:b/>
                <w:color w:val="000000"/>
                <w:kern w:val="0"/>
                <w:sz w:val="24"/>
              </w:rPr>
            </w:pPr>
            <w:r>
              <w:rPr>
                <w:rFonts w:ascii="楷体" w:eastAsia="楷体" w:hAnsi="楷体"/>
                <w:b/>
                <w:color w:val="000000"/>
                <w:kern w:val="0"/>
                <w:sz w:val="24"/>
              </w:rPr>
              <w:t>序号</w:t>
            </w:r>
          </w:p>
        </w:tc>
        <w:tc>
          <w:tcPr>
            <w:tcW w:w="2511" w:type="dxa"/>
            <w:vAlign w:val="center"/>
          </w:tcPr>
          <w:p w14:paraId="28B32EBA" w14:textId="77777777" w:rsidR="002A5D03" w:rsidRDefault="002A5D03" w:rsidP="000D11B2">
            <w:pPr>
              <w:widowControl/>
              <w:jc w:val="center"/>
              <w:rPr>
                <w:rFonts w:ascii="楷体" w:eastAsia="楷体" w:hAnsi="楷体"/>
                <w:sz w:val="24"/>
              </w:rPr>
            </w:pPr>
            <w:r>
              <w:rPr>
                <w:rFonts w:ascii="楷体" w:eastAsia="楷体" w:hAnsi="楷体" w:hint="eastAsia"/>
                <w:b/>
                <w:color w:val="000000"/>
                <w:kern w:val="0"/>
                <w:sz w:val="24"/>
              </w:rPr>
              <w:t>依托</w:t>
            </w:r>
            <w:r>
              <w:rPr>
                <w:rFonts w:ascii="楷体" w:eastAsia="楷体" w:hAnsi="楷体"/>
                <w:b/>
                <w:color w:val="000000"/>
                <w:kern w:val="0"/>
                <w:sz w:val="24"/>
              </w:rPr>
              <w:t>院系所</w:t>
            </w:r>
          </w:p>
        </w:tc>
        <w:tc>
          <w:tcPr>
            <w:tcW w:w="2571" w:type="dxa"/>
            <w:vAlign w:val="center"/>
          </w:tcPr>
          <w:p w14:paraId="7D146165" w14:textId="77777777" w:rsidR="002A5D03" w:rsidRDefault="002A5D03" w:rsidP="000D11B2">
            <w:pPr>
              <w:widowControl/>
              <w:jc w:val="center"/>
              <w:rPr>
                <w:rFonts w:ascii="楷体" w:eastAsia="楷体" w:hAnsi="楷体"/>
                <w:b/>
                <w:color w:val="000000"/>
                <w:kern w:val="0"/>
                <w:sz w:val="24"/>
              </w:rPr>
            </w:pPr>
            <w:r>
              <w:rPr>
                <w:rFonts w:ascii="楷体" w:eastAsia="楷体" w:hAnsi="楷体" w:cs="宋体" w:hint="eastAsia"/>
                <w:b/>
                <w:color w:val="000000"/>
                <w:kern w:val="0"/>
                <w:sz w:val="24"/>
              </w:rPr>
              <w:t>专业学位类别（领域）代码</w:t>
            </w:r>
          </w:p>
        </w:tc>
        <w:tc>
          <w:tcPr>
            <w:tcW w:w="972" w:type="dxa"/>
            <w:shd w:val="clear" w:color="auto" w:fill="auto"/>
            <w:vAlign w:val="center"/>
          </w:tcPr>
          <w:p w14:paraId="11E95901" w14:textId="77777777" w:rsidR="002A5D03" w:rsidRDefault="002A5D03" w:rsidP="000D11B2">
            <w:pPr>
              <w:widowControl/>
              <w:jc w:val="center"/>
              <w:rPr>
                <w:rFonts w:ascii="楷体" w:eastAsia="楷体" w:hAnsi="楷体"/>
                <w:b/>
                <w:color w:val="000000"/>
                <w:kern w:val="0"/>
                <w:sz w:val="24"/>
              </w:rPr>
            </w:pPr>
            <w:r>
              <w:rPr>
                <w:rFonts w:ascii="楷体" w:eastAsia="楷体" w:hAnsi="楷体"/>
                <w:b/>
                <w:color w:val="000000"/>
                <w:kern w:val="0"/>
                <w:sz w:val="24"/>
              </w:rPr>
              <w:t>拟招生人数</w:t>
            </w:r>
          </w:p>
        </w:tc>
        <w:tc>
          <w:tcPr>
            <w:tcW w:w="2410" w:type="dxa"/>
            <w:shd w:val="clear" w:color="auto" w:fill="auto"/>
            <w:vAlign w:val="center"/>
          </w:tcPr>
          <w:p w14:paraId="400831D6" w14:textId="77777777" w:rsidR="002A5D03" w:rsidRDefault="002A5D03" w:rsidP="000D11B2">
            <w:pPr>
              <w:widowControl/>
              <w:jc w:val="center"/>
              <w:rPr>
                <w:rFonts w:ascii="楷体" w:eastAsia="楷体" w:hAnsi="楷体"/>
                <w:b/>
                <w:color w:val="000000"/>
                <w:kern w:val="0"/>
                <w:sz w:val="24"/>
              </w:rPr>
            </w:pPr>
            <w:r>
              <w:rPr>
                <w:rFonts w:ascii="楷体" w:eastAsia="楷体" w:hAnsi="楷体" w:hint="eastAsia"/>
                <w:b/>
                <w:color w:val="000000"/>
                <w:kern w:val="0"/>
                <w:sz w:val="24"/>
              </w:rPr>
              <w:t>联系人、电话</w:t>
            </w:r>
          </w:p>
        </w:tc>
      </w:tr>
      <w:tr w:rsidR="002A5D03" w14:paraId="360362F8" w14:textId="77777777" w:rsidTr="000D11B2">
        <w:trPr>
          <w:cantSplit/>
          <w:trHeight w:val="567"/>
          <w:jc w:val="center"/>
        </w:trPr>
        <w:tc>
          <w:tcPr>
            <w:tcW w:w="813" w:type="dxa"/>
            <w:shd w:val="clear" w:color="auto" w:fill="auto"/>
            <w:noWrap/>
            <w:vAlign w:val="center"/>
          </w:tcPr>
          <w:p w14:paraId="073F9A50" w14:textId="77777777" w:rsidR="002A5D03" w:rsidRDefault="002A5D03" w:rsidP="000D11B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1</w:t>
            </w:r>
          </w:p>
        </w:tc>
        <w:tc>
          <w:tcPr>
            <w:tcW w:w="2511" w:type="dxa"/>
            <w:vAlign w:val="center"/>
          </w:tcPr>
          <w:p w14:paraId="2E0FA5E9" w14:textId="77777777" w:rsidR="002A5D03" w:rsidRDefault="002A5D03" w:rsidP="000D11B2">
            <w:pPr>
              <w:widowControl/>
              <w:spacing w:beforeLines="30" w:before="93" w:afterLines="30" w:after="93"/>
              <w:jc w:val="center"/>
              <w:rPr>
                <w:rFonts w:ascii="Times New Roman" w:eastAsia="楷体" w:hAnsi="Times New Roman"/>
                <w:sz w:val="24"/>
              </w:rPr>
            </w:pPr>
            <w:r>
              <w:rPr>
                <w:rFonts w:ascii="Times New Roman" w:eastAsia="楷体" w:hAnsi="Times New Roman" w:hint="eastAsia"/>
                <w:sz w:val="24"/>
              </w:rPr>
              <w:t>水利与建筑工程学院</w:t>
            </w:r>
          </w:p>
        </w:tc>
        <w:tc>
          <w:tcPr>
            <w:tcW w:w="2571" w:type="dxa"/>
            <w:vAlign w:val="center"/>
          </w:tcPr>
          <w:p w14:paraId="295CB3FD" w14:textId="77777777" w:rsidR="002A5D03" w:rsidRDefault="002A5D03" w:rsidP="000D11B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085900</w:t>
            </w:r>
            <w:r>
              <w:rPr>
                <w:rFonts w:ascii="Times New Roman" w:eastAsia="楷体" w:hAnsi="Times New Roman" w:hint="eastAsia"/>
                <w:color w:val="000000"/>
                <w:kern w:val="0"/>
                <w:sz w:val="24"/>
              </w:rPr>
              <w:t>土木水利</w:t>
            </w:r>
          </w:p>
        </w:tc>
        <w:tc>
          <w:tcPr>
            <w:tcW w:w="972" w:type="dxa"/>
            <w:shd w:val="clear" w:color="auto" w:fill="auto"/>
            <w:vAlign w:val="center"/>
          </w:tcPr>
          <w:p w14:paraId="6471AA4E" w14:textId="51CC6D80" w:rsidR="002A5D03" w:rsidRDefault="00FC6375" w:rsidP="000D11B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45</w:t>
            </w:r>
          </w:p>
        </w:tc>
        <w:tc>
          <w:tcPr>
            <w:tcW w:w="2410" w:type="dxa"/>
            <w:shd w:val="clear" w:color="auto" w:fill="auto"/>
            <w:vAlign w:val="center"/>
          </w:tcPr>
          <w:p w14:paraId="779F516B" w14:textId="77777777" w:rsidR="002A5D03" w:rsidRDefault="002A5D03" w:rsidP="000D11B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徐老师</w:t>
            </w:r>
            <w:r>
              <w:rPr>
                <w:rFonts w:ascii="Times New Roman" w:eastAsia="楷体" w:hAnsi="Times New Roman"/>
                <w:color w:val="000000"/>
                <w:kern w:val="0"/>
                <w:sz w:val="24"/>
              </w:rPr>
              <w:t>029-870</w:t>
            </w:r>
            <w:r>
              <w:rPr>
                <w:rFonts w:ascii="Times New Roman" w:eastAsia="楷体" w:hAnsi="Times New Roman" w:hint="eastAsia"/>
                <w:color w:val="000000"/>
                <w:kern w:val="0"/>
                <w:sz w:val="24"/>
              </w:rPr>
              <w:t>82631</w:t>
            </w:r>
          </w:p>
        </w:tc>
      </w:tr>
      <w:tr w:rsidR="002A5D03" w14:paraId="05227E45" w14:textId="77777777" w:rsidTr="000D11B2">
        <w:trPr>
          <w:cantSplit/>
          <w:trHeight w:val="567"/>
          <w:jc w:val="center"/>
        </w:trPr>
        <w:tc>
          <w:tcPr>
            <w:tcW w:w="813" w:type="dxa"/>
            <w:shd w:val="clear" w:color="auto" w:fill="auto"/>
            <w:noWrap/>
            <w:vAlign w:val="center"/>
          </w:tcPr>
          <w:p w14:paraId="3AF8898E" w14:textId="77777777" w:rsidR="002A5D03" w:rsidRDefault="002A5D03" w:rsidP="000D11B2">
            <w:pPr>
              <w:widowControl/>
              <w:spacing w:beforeLines="30" w:before="93" w:afterLines="30" w:after="93"/>
              <w:jc w:val="center"/>
              <w:rPr>
                <w:rFonts w:ascii="楷体" w:eastAsia="楷体" w:hAnsi="楷体"/>
                <w:color w:val="000000"/>
                <w:kern w:val="0"/>
                <w:sz w:val="24"/>
              </w:rPr>
            </w:pPr>
            <w:r>
              <w:rPr>
                <w:rFonts w:ascii="楷体" w:eastAsia="楷体" w:hAnsi="楷体" w:hint="eastAsia"/>
                <w:color w:val="000000"/>
                <w:kern w:val="0"/>
                <w:sz w:val="24"/>
              </w:rPr>
              <w:t>合计</w:t>
            </w:r>
          </w:p>
        </w:tc>
        <w:tc>
          <w:tcPr>
            <w:tcW w:w="8464" w:type="dxa"/>
            <w:gridSpan w:val="4"/>
            <w:vAlign w:val="center"/>
          </w:tcPr>
          <w:p w14:paraId="6BC1CEAC" w14:textId="346F7778" w:rsidR="002A5D03" w:rsidRDefault="00432F65" w:rsidP="000D11B2">
            <w:pPr>
              <w:widowControl/>
              <w:spacing w:beforeLines="30" w:before="93" w:afterLines="30" w:after="93"/>
              <w:jc w:val="center"/>
              <w:rPr>
                <w:rFonts w:ascii="楷体" w:eastAsia="楷体" w:hAnsi="楷体"/>
                <w:color w:val="000000"/>
                <w:kern w:val="0"/>
                <w:sz w:val="24"/>
              </w:rPr>
            </w:pPr>
            <w:r>
              <w:rPr>
                <w:rFonts w:ascii="楷体" w:eastAsia="楷体" w:hAnsi="楷体"/>
                <w:color w:val="000000"/>
                <w:kern w:val="0"/>
                <w:sz w:val="24"/>
              </w:rPr>
              <w:t>45</w:t>
            </w:r>
          </w:p>
        </w:tc>
      </w:tr>
    </w:tbl>
    <w:p w14:paraId="1752D232" w14:textId="77777777" w:rsidR="002A5D03" w:rsidRDefault="002A5D03" w:rsidP="002A5D03">
      <w:pPr>
        <w:ind w:firstLineChars="150" w:firstLine="360"/>
        <w:rPr>
          <w:rFonts w:ascii="楷体" w:eastAsia="楷体" w:hAnsi="楷体"/>
          <w:sz w:val="24"/>
        </w:rPr>
      </w:pPr>
      <w:r>
        <w:rPr>
          <w:rFonts w:ascii="楷体" w:eastAsia="楷体" w:hAnsi="楷体"/>
          <w:sz w:val="24"/>
        </w:rPr>
        <w:t>备注：复试科目</w:t>
      </w:r>
      <w:r>
        <w:rPr>
          <w:rFonts w:ascii="楷体" w:eastAsia="楷体" w:hAnsi="楷体" w:hint="eastAsia"/>
          <w:sz w:val="24"/>
        </w:rPr>
        <w:t>参照</w:t>
      </w:r>
      <w:r>
        <w:rPr>
          <w:rFonts w:ascii="楷体" w:eastAsia="楷体" w:hAnsi="楷体"/>
          <w:sz w:val="24"/>
        </w:rPr>
        <w:t>所在学院</w:t>
      </w:r>
      <w:r>
        <w:rPr>
          <w:rFonts w:ascii="楷体" w:eastAsia="楷体" w:hAnsi="楷体" w:hint="eastAsia"/>
          <w:sz w:val="24"/>
        </w:rPr>
        <w:t>的</w:t>
      </w:r>
      <w:r>
        <w:rPr>
          <w:rFonts w:ascii="楷体" w:eastAsia="楷体" w:hAnsi="楷体"/>
          <w:sz w:val="24"/>
        </w:rPr>
        <w:t>报考专业。</w:t>
      </w:r>
    </w:p>
    <w:p w14:paraId="5F567352" w14:textId="77777777" w:rsidR="002A5D03" w:rsidRDefault="002A5D03" w:rsidP="002A5D03">
      <w:pPr>
        <w:ind w:firstLineChars="150" w:firstLine="360"/>
        <w:rPr>
          <w:rFonts w:ascii="楷体" w:eastAsia="楷体" w:hAnsi="楷体"/>
          <w:sz w:val="24"/>
        </w:rPr>
      </w:pPr>
    </w:p>
    <w:p w14:paraId="4EFF5994" w14:textId="77777777" w:rsidR="002A5D03" w:rsidRPr="002A5D03" w:rsidRDefault="002A5D03" w:rsidP="0031303F">
      <w:pPr>
        <w:widowControl/>
        <w:spacing w:line="360" w:lineRule="auto"/>
        <w:ind w:firstLineChars="200" w:firstLine="480"/>
        <w:rPr>
          <w:rFonts w:asciiTheme="minorEastAsia" w:hAnsiTheme="minorEastAsia" w:cs="Times New Roman"/>
          <w:sz w:val="24"/>
        </w:rPr>
      </w:pPr>
      <w:bookmarkStart w:id="0" w:name="_GoBack"/>
      <w:bookmarkEnd w:id="0"/>
    </w:p>
    <w:p w14:paraId="7CB74F9D" w14:textId="33534A9D" w:rsidR="0099256A" w:rsidRDefault="0099256A">
      <w:pPr>
        <w:widowControl/>
        <w:jc w:val="left"/>
      </w:pPr>
      <w:r>
        <w:br w:type="page"/>
      </w:r>
    </w:p>
    <w:p w14:paraId="1C6758FF" w14:textId="77777777" w:rsidR="0099256A" w:rsidRDefault="0099256A" w:rsidP="0099256A">
      <w:pPr>
        <w:spacing w:line="400" w:lineRule="exact"/>
        <w:jc w:val="left"/>
        <w:rPr>
          <w:rFonts w:ascii="黑体" w:eastAsia="黑体" w:hAnsi="黑体"/>
          <w:sz w:val="28"/>
          <w:szCs w:val="28"/>
        </w:rPr>
      </w:pPr>
      <w:r>
        <w:rPr>
          <w:rFonts w:ascii="黑体" w:eastAsia="黑体" w:hAnsi="黑体"/>
          <w:sz w:val="28"/>
          <w:szCs w:val="28"/>
        </w:rPr>
        <w:lastRenderedPageBreak/>
        <w:t>附件</w:t>
      </w:r>
      <w:r>
        <w:rPr>
          <w:rFonts w:ascii="黑体" w:eastAsia="黑体" w:hAnsi="黑体" w:hint="eastAsia"/>
          <w:sz w:val="28"/>
          <w:szCs w:val="28"/>
        </w:rPr>
        <w:t>2</w:t>
      </w:r>
      <w:r>
        <w:rPr>
          <w:rFonts w:ascii="黑体" w:eastAsia="黑体" w:hAnsi="黑体"/>
          <w:sz w:val="28"/>
          <w:szCs w:val="28"/>
        </w:rPr>
        <w:t>：</w:t>
      </w:r>
    </w:p>
    <w:p w14:paraId="43CDFC30" w14:textId="77777777" w:rsidR="0099256A" w:rsidRDefault="0099256A" w:rsidP="0099256A">
      <w:pPr>
        <w:spacing w:line="520" w:lineRule="exact"/>
        <w:jc w:val="center"/>
        <w:rPr>
          <w:rFonts w:ascii="方正小标宋简体" w:eastAsia="方正小标宋简体"/>
          <w:sz w:val="28"/>
          <w:szCs w:val="28"/>
        </w:rPr>
      </w:pPr>
      <w:r>
        <w:rPr>
          <w:rFonts w:ascii="方正小标宋简体" w:eastAsia="方正小标宋简体" w:hint="eastAsia"/>
          <w:sz w:val="28"/>
          <w:szCs w:val="28"/>
        </w:rPr>
        <w:t>西北农林科技大学202</w:t>
      </w:r>
      <w:r>
        <w:rPr>
          <w:rFonts w:ascii="方正小标宋简体" w:eastAsia="方正小标宋简体"/>
          <w:sz w:val="28"/>
          <w:szCs w:val="28"/>
        </w:rPr>
        <w:t>2</w:t>
      </w:r>
      <w:r>
        <w:rPr>
          <w:rFonts w:ascii="方正小标宋简体" w:eastAsia="方正小标宋简体" w:hint="eastAsia"/>
          <w:sz w:val="28"/>
          <w:szCs w:val="28"/>
        </w:rPr>
        <w:t>年专业学位硕士研究生</w:t>
      </w:r>
    </w:p>
    <w:p w14:paraId="50509733" w14:textId="77777777" w:rsidR="0099256A" w:rsidRDefault="0099256A" w:rsidP="0099256A">
      <w:pPr>
        <w:spacing w:line="520" w:lineRule="exact"/>
        <w:jc w:val="center"/>
        <w:rPr>
          <w:rFonts w:ascii="方正小标宋简体" w:eastAsia="方正小标宋简体"/>
          <w:sz w:val="28"/>
          <w:szCs w:val="28"/>
        </w:rPr>
      </w:pPr>
      <w:r>
        <w:rPr>
          <w:rFonts w:ascii="方正小标宋简体" w:eastAsia="方正小标宋简体" w:hint="eastAsia"/>
          <w:sz w:val="28"/>
          <w:szCs w:val="28"/>
        </w:rPr>
        <w:t>“智慧水利”专项报名表</w:t>
      </w:r>
    </w:p>
    <w:tbl>
      <w:tblPr>
        <w:tblStyle w:val="ab"/>
        <w:tblW w:w="9779" w:type="dxa"/>
        <w:jc w:val="center"/>
        <w:tblLayout w:type="fixed"/>
        <w:tblLook w:val="04A0" w:firstRow="1" w:lastRow="0" w:firstColumn="1" w:lastColumn="0" w:noHBand="0" w:noVBand="1"/>
      </w:tblPr>
      <w:tblGrid>
        <w:gridCol w:w="1446"/>
        <w:gridCol w:w="1491"/>
        <w:gridCol w:w="1706"/>
        <w:gridCol w:w="2091"/>
        <w:gridCol w:w="1252"/>
        <w:gridCol w:w="1793"/>
      </w:tblGrid>
      <w:tr w:rsidR="0099256A" w14:paraId="06ABD250" w14:textId="77777777" w:rsidTr="004C5548">
        <w:trPr>
          <w:trHeight w:val="719"/>
          <w:jc w:val="center"/>
        </w:trPr>
        <w:tc>
          <w:tcPr>
            <w:tcW w:w="1446" w:type="dxa"/>
            <w:vAlign w:val="center"/>
          </w:tcPr>
          <w:p w14:paraId="3EC57098"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姓名</w:t>
            </w:r>
          </w:p>
        </w:tc>
        <w:tc>
          <w:tcPr>
            <w:tcW w:w="1491" w:type="dxa"/>
            <w:vAlign w:val="center"/>
          </w:tcPr>
          <w:p w14:paraId="377D54BB" w14:textId="77777777" w:rsidR="0099256A" w:rsidRDefault="0099256A" w:rsidP="000D11B2">
            <w:pPr>
              <w:snapToGrid w:val="0"/>
              <w:spacing w:line="400" w:lineRule="exact"/>
              <w:jc w:val="center"/>
              <w:rPr>
                <w:rFonts w:ascii="楷体" w:eastAsia="楷体" w:hAnsi="楷体"/>
                <w:kern w:val="0"/>
                <w:sz w:val="24"/>
              </w:rPr>
            </w:pPr>
          </w:p>
        </w:tc>
        <w:tc>
          <w:tcPr>
            <w:tcW w:w="1706" w:type="dxa"/>
            <w:vAlign w:val="center"/>
          </w:tcPr>
          <w:p w14:paraId="5E2857C8"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性别</w:t>
            </w:r>
          </w:p>
        </w:tc>
        <w:tc>
          <w:tcPr>
            <w:tcW w:w="2091" w:type="dxa"/>
            <w:vAlign w:val="center"/>
          </w:tcPr>
          <w:p w14:paraId="4CBC894B" w14:textId="77777777" w:rsidR="0099256A" w:rsidRDefault="0099256A" w:rsidP="000D11B2">
            <w:pPr>
              <w:snapToGrid w:val="0"/>
              <w:spacing w:line="400" w:lineRule="exact"/>
              <w:jc w:val="center"/>
              <w:rPr>
                <w:rFonts w:ascii="楷体" w:eastAsia="楷体" w:hAnsi="楷体"/>
                <w:kern w:val="0"/>
                <w:sz w:val="24"/>
              </w:rPr>
            </w:pPr>
          </w:p>
        </w:tc>
        <w:tc>
          <w:tcPr>
            <w:tcW w:w="1252" w:type="dxa"/>
            <w:vAlign w:val="center"/>
          </w:tcPr>
          <w:p w14:paraId="77EBE2D3"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出生年月</w:t>
            </w:r>
          </w:p>
        </w:tc>
        <w:tc>
          <w:tcPr>
            <w:tcW w:w="1793" w:type="dxa"/>
            <w:vAlign w:val="center"/>
          </w:tcPr>
          <w:p w14:paraId="2F69BE07" w14:textId="77777777" w:rsidR="0099256A" w:rsidRDefault="0099256A" w:rsidP="000D11B2">
            <w:pPr>
              <w:snapToGrid w:val="0"/>
              <w:spacing w:line="400" w:lineRule="exact"/>
              <w:jc w:val="center"/>
              <w:rPr>
                <w:rFonts w:ascii="楷体" w:eastAsia="楷体" w:hAnsi="楷体"/>
                <w:kern w:val="0"/>
                <w:sz w:val="24"/>
              </w:rPr>
            </w:pPr>
          </w:p>
        </w:tc>
      </w:tr>
      <w:tr w:rsidR="0099256A" w14:paraId="4DADBE48" w14:textId="77777777" w:rsidTr="004C5548">
        <w:trPr>
          <w:trHeight w:val="799"/>
          <w:jc w:val="center"/>
        </w:trPr>
        <w:tc>
          <w:tcPr>
            <w:tcW w:w="1446" w:type="dxa"/>
            <w:vAlign w:val="center"/>
          </w:tcPr>
          <w:p w14:paraId="08AFEA48"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hint="eastAsia"/>
                <w:kern w:val="0"/>
                <w:sz w:val="24"/>
              </w:rPr>
              <w:t>籍贯</w:t>
            </w:r>
          </w:p>
        </w:tc>
        <w:tc>
          <w:tcPr>
            <w:tcW w:w="1491" w:type="dxa"/>
            <w:vAlign w:val="center"/>
          </w:tcPr>
          <w:p w14:paraId="5FBB8DDE" w14:textId="77777777" w:rsidR="0099256A" w:rsidRDefault="0099256A" w:rsidP="000D11B2">
            <w:pPr>
              <w:snapToGrid w:val="0"/>
              <w:spacing w:line="400" w:lineRule="exact"/>
              <w:jc w:val="center"/>
              <w:rPr>
                <w:rFonts w:ascii="楷体" w:eastAsia="楷体" w:hAnsi="楷体"/>
                <w:kern w:val="0"/>
                <w:sz w:val="24"/>
              </w:rPr>
            </w:pPr>
          </w:p>
        </w:tc>
        <w:tc>
          <w:tcPr>
            <w:tcW w:w="1706" w:type="dxa"/>
            <w:vAlign w:val="center"/>
          </w:tcPr>
          <w:p w14:paraId="393E62F4"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hint="eastAsia"/>
                <w:kern w:val="0"/>
                <w:sz w:val="24"/>
              </w:rPr>
              <w:t>身份证号</w:t>
            </w:r>
          </w:p>
        </w:tc>
        <w:tc>
          <w:tcPr>
            <w:tcW w:w="2091" w:type="dxa"/>
            <w:vAlign w:val="center"/>
          </w:tcPr>
          <w:p w14:paraId="2966F44C" w14:textId="77777777" w:rsidR="0099256A" w:rsidRDefault="0099256A" w:rsidP="000D11B2">
            <w:pPr>
              <w:snapToGrid w:val="0"/>
              <w:spacing w:line="400" w:lineRule="exact"/>
              <w:jc w:val="center"/>
              <w:rPr>
                <w:rFonts w:ascii="楷体" w:eastAsia="楷体" w:hAnsi="楷体"/>
                <w:kern w:val="0"/>
                <w:sz w:val="24"/>
              </w:rPr>
            </w:pPr>
          </w:p>
        </w:tc>
        <w:tc>
          <w:tcPr>
            <w:tcW w:w="1252" w:type="dxa"/>
            <w:vAlign w:val="center"/>
          </w:tcPr>
          <w:p w14:paraId="6DB6D04A"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hint="eastAsia"/>
                <w:kern w:val="0"/>
                <w:sz w:val="24"/>
              </w:rPr>
              <w:t>准考证号</w:t>
            </w:r>
          </w:p>
        </w:tc>
        <w:tc>
          <w:tcPr>
            <w:tcW w:w="1793" w:type="dxa"/>
            <w:vAlign w:val="center"/>
          </w:tcPr>
          <w:p w14:paraId="19618811" w14:textId="77777777" w:rsidR="0099256A" w:rsidRDefault="0099256A" w:rsidP="000D11B2">
            <w:pPr>
              <w:snapToGrid w:val="0"/>
              <w:spacing w:line="400" w:lineRule="exact"/>
              <w:jc w:val="center"/>
              <w:rPr>
                <w:rFonts w:ascii="楷体" w:eastAsia="楷体" w:hAnsi="楷体"/>
                <w:kern w:val="0"/>
                <w:sz w:val="24"/>
              </w:rPr>
            </w:pPr>
          </w:p>
        </w:tc>
      </w:tr>
      <w:tr w:rsidR="0099256A" w14:paraId="63C8802D" w14:textId="77777777" w:rsidTr="004C5548">
        <w:trPr>
          <w:trHeight w:val="799"/>
          <w:jc w:val="center"/>
        </w:trPr>
        <w:tc>
          <w:tcPr>
            <w:tcW w:w="1446" w:type="dxa"/>
            <w:vAlign w:val="center"/>
          </w:tcPr>
          <w:p w14:paraId="1D699C49"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联系电话</w:t>
            </w:r>
          </w:p>
        </w:tc>
        <w:tc>
          <w:tcPr>
            <w:tcW w:w="1491" w:type="dxa"/>
            <w:vAlign w:val="center"/>
          </w:tcPr>
          <w:p w14:paraId="779D64F9" w14:textId="77777777" w:rsidR="0099256A" w:rsidRDefault="0099256A" w:rsidP="000D11B2">
            <w:pPr>
              <w:snapToGrid w:val="0"/>
              <w:spacing w:line="400" w:lineRule="exact"/>
              <w:jc w:val="center"/>
              <w:rPr>
                <w:rFonts w:ascii="楷体" w:eastAsia="楷体" w:hAnsi="楷体"/>
                <w:kern w:val="0"/>
                <w:sz w:val="24"/>
              </w:rPr>
            </w:pPr>
          </w:p>
        </w:tc>
        <w:tc>
          <w:tcPr>
            <w:tcW w:w="1706" w:type="dxa"/>
            <w:vAlign w:val="center"/>
          </w:tcPr>
          <w:p w14:paraId="6C379718"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本科毕业院校</w:t>
            </w:r>
          </w:p>
        </w:tc>
        <w:tc>
          <w:tcPr>
            <w:tcW w:w="2091" w:type="dxa"/>
            <w:vAlign w:val="center"/>
          </w:tcPr>
          <w:p w14:paraId="2BAC70A0" w14:textId="77777777" w:rsidR="0099256A" w:rsidRDefault="0099256A" w:rsidP="000D11B2">
            <w:pPr>
              <w:snapToGrid w:val="0"/>
              <w:spacing w:line="400" w:lineRule="exact"/>
              <w:jc w:val="center"/>
              <w:rPr>
                <w:rFonts w:ascii="楷体" w:eastAsia="楷体" w:hAnsi="楷体"/>
                <w:kern w:val="0"/>
                <w:sz w:val="24"/>
              </w:rPr>
            </w:pPr>
          </w:p>
        </w:tc>
        <w:tc>
          <w:tcPr>
            <w:tcW w:w="1252" w:type="dxa"/>
            <w:vAlign w:val="center"/>
          </w:tcPr>
          <w:p w14:paraId="11697C2D"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本科专业</w:t>
            </w:r>
          </w:p>
        </w:tc>
        <w:tc>
          <w:tcPr>
            <w:tcW w:w="1793" w:type="dxa"/>
            <w:vAlign w:val="center"/>
          </w:tcPr>
          <w:p w14:paraId="16CD79DB" w14:textId="77777777" w:rsidR="0099256A" w:rsidRDefault="0099256A" w:rsidP="000D11B2">
            <w:pPr>
              <w:snapToGrid w:val="0"/>
              <w:spacing w:line="400" w:lineRule="exact"/>
              <w:jc w:val="center"/>
              <w:rPr>
                <w:rFonts w:ascii="楷体" w:eastAsia="楷体" w:hAnsi="楷体"/>
                <w:kern w:val="0"/>
                <w:sz w:val="24"/>
              </w:rPr>
            </w:pPr>
          </w:p>
        </w:tc>
      </w:tr>
      <w:tr w:rsidR="0099256A" w14:paraId="55D9A499" w14:textId="77777777" w:rsidTr="004C5548">
        <w:trPr>
          <w:trHeight w:val="799"/>
          <w:jc w:val="center"/>
        </w:trPr>
        <w:tc>
          <w:tcPr>
            <w:tcW w:w="1446" w:type="dxa"/>
            <w:vAlign w:val="center"/>
          </w:tcPr>
          <w:p w14:paraId="1DEA3257"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初试</w:t>
            </w:r>
            <w:r>
              <w:rPr>
                <w:rFonts w:ascii="楷体" w:eastAsia="楷体" w:hAnsi="楷体" w:hint="eastAsia"/>
                <w:kern w:val="0"/>
                <w:sz w:val="24"/>
              </w:rPr>
              <w:t>总</w:t>
            </w:r>
            <w:r>
              <w:rPr>
                <w:rFonts w:ascii="楷体" w:eastAsia="楷体" w:hAnsi="楷体"/>
                <w:kern w:val="0"/>
                <w:sz w:val="24"/>
              </w:rPr>
              <w:t>成绩</w:t>
            </w:r>
          </w:p>
        </w:tc>
        <w:tc>
          <w:tcPr>
            <w:tcW w:w="1491" w:type="dxa"/>
            <w:vAlign w:val="center"/>
          </w:tcPr>
          <w:p w14:paraId="3C99EDFA" w14:textId="77777777" w:rsidR="0099256A" w:rsidRDefault="0099256A" w:rsidP="000D11B2">
            <w:pPr>
              <w:snapToGrid w:val="0"/>
              <w:spacing w:line="400" w:lineRule="exact"/>
              <w:jc w:val="center"/>
              <w:rPr>
                <w:rFonts w:ascii="楷体" w:eastAsia="楷体" w:hAnsi="楷体"/>
                <w:kern w:val="0"/>
                <w:sz w:val="24"/>
              </w:rPr>
            </w:pPr>
          </w:p>
        </w:tc>
        <w:tc>
          <w:tcPr>
            <w:tcW w:w="1706" w:type="dxa"/>
            <w:vAlign w:val="center"/>
          </w:tcPr>
          <w:p w14:paraId="784B5666"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英语</w:t>
            </w:r>
            <w:r>
              <w:rPr>
                <w:rFonts w:ascii="楷体" w:eastAsia="楷体" w:hAnsi="楷体" w:hint="eastAsia"/>
                <w:kern w:val="0"/>
                <w:sz w:val="24"/>
              </w:rPr>
              <w:t>成绩</w:t>
            </w:r>
          </w:p>
        </w:tc>
        <w:tc>
          <w:tcPr>
            <w:tcW w:w="2091" w:type="dxa"/>
            <w:vAlign w:val="center"/>
          </w:tcPr>
          <w:p w14:paraId="7D3E8B4D" w14:textId="77777777" w:rsidR="0099256A" w:rsidRDefault="0099256A" w:rsidP="000D11B2">
            <w:pPr>
              <w:snapToGrid w:val="0"/>
              <w:spacing w:line="400" w:lineRule="exact"/>
              <w:jc w:val="center"/>
              <w:rPr>
                <w:rFonts w:ascii="楷体" w:eastAsia="楷体" w:hAnsi="楷体"/>
                <w:kern w:val="0"/>
                <w:sz w:val="24"/>
              </w:rPr>
            </w:pPr>
          </w:p>
        </w:tc>
        <w:tc>
          <w:tcPr>
            <w:tcW w:w="1252" w:type="dxa"/>
            <w:vAlign w:val="center"/>
          </w:tcPr>
          <w:p w14:paraId="6372F9BD"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政治</w:t>
            </w:r>
            <w:r>
              <w:rPr>
                <w:rFonts w:ascii="楷体" w:eastAsia="楷体" w:hAnsi="楷体" w:hint="eastAsia"/>
                <w:kern w:val="0"/>
                <w:sz w:val="24"/>
              </w:rPr>
              <w:t>成绩</w:t>
            </w:r>
          </w:p>
        </w:tc>
        <w:tc>
          <w:tcPr>
            <w:tcW w:w="1793" w:type="dxa"/>
            <w:vAlign w:val="center"/>
          </w:tcPr>
          <w:p w14:paraId="4CE3AFBC" w14:textId="77777777" w:rsidR="0099256A" w:rsidRDefault="0099256A" w:rsidP="000D11B2">
            <w:pPr>
              <w:snapToGrid w:val="0"/>
              <w:spacing w:line="400" w:lineRule="exact"/>
              <w:jc w:val="center"/>
              <w:rPr>
                <w:rFonts w:ascii="楷体" w:eastAsia="楷体" w:hAnsi="楷体"/>
                <w:kern w:val="0"/>
                <w:sz w:val="24"/>
              </w:rPr>
            </w:pPr>
          </w:p>
        </w:tc>
      </w:tr>
      <w:tr w:rsidR="0099256A" w14:paraId="74691780" w14:textId="77777777" w:rsidTr="004C5548">
        <w:trPr>
          <w:trHeight w:val="799"/>
          <w:jc w:val="center"/>
        </w:trPr>
        <w:tc>
          <w:tcPr>
            <w:tcW w:w="1446" w:type="dxa"/>
            <w:vAlign w:val="center"/>
          </w:tcPr>
          <w:p w14:paraId="198C719A"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业务科目一</w:t>
            </w:r>
          </w:p>
          <w:p w14:paraId="3BEEE9A0"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hint="eastAsia"/>
                <w:kern w:val="0"/>
                <w:sz w:val="24"/>
              </w:rPr>
              <w:t>成绩</w:t>
            </w:r>
          </w:p>
        </w:tc>
        <w:tc>
          <w:tcPr>
            <w:tcW w:w="1491" w:type="dxa"/>
            <w:vAlign w:val="center"/>
          </w:tcPr>
          <w:p w14:paraId="5785804E" w14:textId="77777777" w:rsidR="0099256A" w:rsidRDefault="0099256A" w:rsidP="000D11B2">
            <w:pPr>
              <w:snapToGrid w:val="0"/>
              <w:spacing w:line="400" w:lineRule="exact"/>
              <w:jc w:val="center"/>
              <w:rPr>
                <w:rFonts w:ascii="楷体" w:eastAsia="楷体" w:hAnsi="楷体"/>
                <w:kern w:val="0"/>
                <w:sz w:val="24"/>
              </w:rPr>
            </w:pPr>
          </w:p>
        </w:tc>
        <w:tc>
          <w:tcPr>
            <w:tcW w:w="1706" w:type="dxa"/>
            <w:vAlign w:val="center"/>
          </w:tcPr>
          <w:p w14:paraId="379820BB"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业务科目</w:t>
            </w:r>
            <w:r>
              <w:rPr>
                <w:rFonts w:ascii="楷体" w:eastAsia="楷体" w:hAnsi="楷体" w:hint="eastAsia"/>
                <w:kern w:val="0"/>
                <w:sz w:val="24"/>
              </w:rPr>
              <w:t>二</w:t>
            </w:r>
          </w:p>
          <w:p w14:paraId="622C6B17"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hint="eastAsia"/>
                <w:kern w:val="0"/>
                <w:sz w:val="24"/>
              </w:rPr>
              <w:t>成绩</w:t>
            </w:r>
          </w:p>
        </w:tc>
        <w:tc>
          <w:tcPr>
            <w:tcW w:w="2091" w:type="dxa"/>
            <w:vAlign w:val="center"/>
          </w:tcPr>
          <w:p w14:paraId="5D15444B" w14:textId="77777777" w:rsidR="0099256A" w:rsidRDefault="0099256A" w:rsidP="000D11B2">
            <w:pPr>
              <w:snapToGrid w:val="0"/>
              <w:spacing w:line="400" w:lineRule="exact"/>
              <w:jc w:val="center"/>
              <w:rPr>
                <w:rFonts w:ascii="楷体" w:eastAsia="楷体" w:hAnsi="楷体"/>
                <w:kern w:val="0"/>
                <w:sz w:val="24"/>
              </w:rPr>
            </w:pPr>
          </w:p>
        </w:tc>
        <w:tc>
          <w:tcPr>
            <w:tcW w:w="1252" w:type="dxa"/>
            <w:vAlign w:val="center"/>
          </w:tcPr>
          <w:p w14:paraId="13E9E384"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hint="eastAsia"/>
                <w:kern w:val="0"/>
                <w:sz w:val="24"/>
              </w:rPr>
              <w:t>第二外语</w:t>
            </w:r>
          </w:p>
        </w:tc>
        <w:tc>
          <w:tcPr>
            <w:tcW w:w="1793" w:type="dxa"/>
            <w:vAlign w:val="center"/>
          </w:tcPr>
          <w:p w14:paraId="0EC9F282" w14:textId="77777777" w:rsidR="0099256A" w:rsidRDefault="0099256A" w:rsidP="000D11B2">
            <w:pPr>
              <w:snapToGrid w:val="0"/>
              <w:spacing w:line="400" w:lineRule="exact"/>
              <w:jc w:val="center"/>
              <w:rPr>
                <w:rFonts w:ascii="楷体" w:eastAsia="楷体" w:hAnsi="楷体"/>
                <w:kern w:val="0"/>
                <w:sz w:val="24"/>
              </w:rPr>
            </w:pPr>
          </w:p>
        </w:tc>
      </w:tr>
      <w:tr w:rsidR="0099256A" w14:paraId="69A14E95" w14:textId="77777777" w:rsidTr="004C5548">
        <w:trPr>
          <w:trHeight w:val="780"/>
          <w:jc w:val="center"/>
        </w:trPr>
        <w:tc>
          <w:tcPr>
            <w:tcW w:w="1446" w:type="dxa"/>
            <w:vAlign w:val="center"/>
          </w:tcPr>
          <w:p w14:paraId="7EB78521"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报考学院</w:t>
            </w:r>
          </w:p>
        </w:tc>
        <w:tc>
          <w:tcPr>
            <w:tcW w:w="1491" w:type="dxa"/>
            <w:vAlign w:val="center"/>
          </w:tcPr>
          <w:p w14:paraId="617B3819" w14:textId="77777777" w:rsidR="0099256A" w:rsidRDefault="0099256A" w:rsidP="000D11B2">
            <w:pPr>
              <w:snapToGrid w:val="0"/>
              <w:spacing w:line="400" w:lineRule="exact"/>
              <w:jc w:val="center"/>
              <w:rPr>
                <w:rFonts w:ascii="楷体" w:eastAsia="楷体" w:hAnsi="楷体"/>
                <w:kern w:val="0"/>
                <w:sz w:val="24"/>
              </w:rPr>
            </w:pPr>
          </w:p>
        </w:tc>
        <w:tc>
          <w:tcPr>
            <w:tcW w:w="1706" w:type="dxa"/>
            <w:vAlign w:val="center"/>
          </w:tcPr>
          <w:p w14:paraId="4F2413B0"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kern w:val="0"/>
                <w:sz w:val="24"/>
              </w:rPr>
              <w:t>报考专业</w:t>
            </w:r>
          </w:p>
        </w:tc>
        <w:tc>
          <w:tcPr>
            <w:tcW w:w="2091" w:type="dxa"/>
            <w:vAlign w:val="center"/>
          </w:tcPr>
          <w:p w14:paraId="36142366" w14:textId="77777777" w:rsidR="0099256A" w:rsidRDefault="0099256A" w:rsidP="000D11B2">
            <w:pPr>
              <w:snapToGrid w:val="0"/>
              <w:spacing w:line="400" w:lineRule="exact"/>
              <w:jc w:val="center"/>
              <w:rPr>
                <w:rFonts w:ascii="楷体" w:eastAsia="楷体" w:hAnsi="楷体"/>
                <w:kern w:val="0"/>
                <w:sz w:val="24"/>
              </w:rPr>
            </w:pPr>
          </w:p>
        </w:tc>
        <w:tc>
          <w:tcPr>
            <w:tcW w:w="1252" w:type="dxa"/>
            <w:vAlign w:val="center"/>
          </w:tcPr>
          <w:p w14:paraId="3D9EDF70" w14:textId="77777777" w:rsidR="0099256A" w:rsidRDefault="0099256A" w:rsidP="000D11B2">
            <w:pPr>
              <w:snapToGrid w:val="0"/>
              <w:spacing w:line="400" w:lineRule="exact"/>
              <w:jc w:val="center"/>
              <w:rPr>
                <w:rFonts w:ascii="楷体" w:eastAsia="楷体" w:hAnsi="楷体"/>
                <w:kern w:val="0"/>
                <w:sz w:val="24"/>
              </w:rPr>
            </w:pPr>
            <w:r>
              <w:rPr>
                <w:rFonts w:ascii="楷体" w:eastAsia="楷体" w:hAnsi="楷体" w:hint="eastAsia"/>
                <w:kern w:val="0"/>
                <w:sz w:val="24"/>
              </w:rPr>
              <w:t>报考</w:t>
            </w:r>
            <w:r>
              <w:rPr>
                <w:rFonts w:ascii="楷体" w:eastAsia="楷体" w:hAnsi="楷体"/>
                <w:kern w:val="0"/>
                <w:sz w:val="24"/>
              </w:rPr>
              <w:t>导师</w:t>
            </w:r>
          </w:p>
        </w:tc>
        <w:tc>
          <w:tcPr>
            <w:tcW w:w="1793" w:type="dxa"/>
            <w:vAlign w:val="center"/>
          </w:tcPr>
          <w:p w14:paraId="12EEAE4C" w14:textId="77777777" w:rsidR="0099256A" w:rsidRDefault="0099256A" w:rsidP="000D11B2">
            <w:pPr>
              <w:snapToGrid w:val="0"/>
              <w:spacing w:line="400" w:lineRule="exact"/>
              <w:jc w:val="center"/>
              <w:rPr>
                <w:rFonts w:ascii="楷体" w:eastAsia="楷体" w:hAnsi="楷体"/>
                <w:kern w:val="0"/>
                <w:sz w:val="24"/>
              </w:rPr>
            </w:pPr>
          </w:p>
        </w:tc>
      </w:tr>
      <w:tr w:rsidR="0099256A" w14:paraId="1BD50620" w14:textId="77777777" w:rsidTr="004C5548">
        <w:trPr>
          <w:cantSplit/>
          <w:trHeight w:val="5402"/>
          <w:jc w:val="center"/>
        </w:trPr>
        <w:tc>
          <w:tcPr>
            <w:tcW w:w="9779" w:type="dxa"/>
            <w:gridSpan w:val="6"/>
            <w:vAlign w:val="center"/>
          </w:tcPr>
          <w:p w14:paraId="6C509413" w14:textId="77777777" w:rsidR="0099256A" w:rsidRDefault="0099256A" w:rsidP="000D11B2">
            <w:pPr>
              <w:spacing w:line="400" w:lineRule="exact"/>
              <w:jc w:val="center"/>
              <w:rPr>
                <w:rFonts w:ascii="楷体" w:eastAsia="楷体" w:hAnsi="楷体"/>
                <w:b/>
                <w:bCs/>
                <w:kern w:val="0"/>
                <w:sz w:val="24"/>
              </w:rPr>
            </w:pPr>
          </w:p>
          <w:p w14:paraId="6A4D96F5" w14:textId="04DA39EF" w:rsidR="0099256A" w:rsidRDefault="0099256A" w:rsidP="000D11B2">
            <w:pPr>
              <w:wordWrap w:val="0"/>
              <w:spacing w:line="480" w:lineRule="auto"/>
              <w:ind w:firstLineChars="200" w:firstLine="480"/>
              <w:rPr>
                <w:rFonts w:ascii="楷体" w:eastAsia="楷体" w:hAnsi="楷体"/>
                <w:kern w:val="0"/>
                <w:sz w:val="24"/>
              </w:rPr>
            </w:pPr>
            <w:r>
              <w:rPr>
                <w:rFonts w:ascii="楷体" w:eastAsia="楷体" w:hAnsi="楷体" w:hint="eastAsia"/>
                <w:kern w:val="0"/>
                <w:sz w:val="24"/>
              </w:rPr>
              <w:t>1</w:t>
            </w:r>
            <w:r w:rsidR="006B1769">
              <w:rPr>
                <w:rFonts w:ascii="楷体" w:eastAsia="楷体" w:hAnsi="楷体" w:hint="eastAsia"/>
                <w:kern w:val="0"/>
                <w:sz w:val="24"/>
              </w:rPr>
              <w:t>．</w:t>
            </w:r>
            <w:r>
              <w:rPr>
                <w:rFonts w:ascii="楷体" w:eastAsia="楷体" w:hAnsi="楷体"/>
                <w:kern w:val="0"/>
                <w:sz w:val="24"/>
              </w:rPr>
              <w:t>本人已认真阅读和准确理解西北农林科技大学20</w:t>
            </w:r>
            <w:r>
              <w:rPr>
                <w:rFonts w:ascii="楷体" w:eastAsia="楷体" w:hAnsi="楷体" w:hint="eastAsia"/>
                <w:kern w:val="0"/>
                <w:sz w:val="24"/>
              </w:rPr>
              <w:t>2</w:t>
            </w:r>
            <w:r>
              <w:rPr>
                <w:rFonts w:ascii="楷体" w:eastAsia="楷体" w:hAnsi="楷体"/>
                <w:kern w:val="0"/>
                <w:sz w:val="24"/>
              </w:rPr>
              <w:t>2年专业学位硕士研究生“</w:t>
            </w:r>
            <w:r>
              <w:rPr>
                <w:rFonts w:ascii="楷体" w:eastAsia="楷体" w:hAnsi="楷体" w:hint="eastAsia"/>
                <w:kern w:val="0"/>
                <w:sz w:val="24"/>
              </w:rPr>
              <w:t>智慧水利</w:t>
            </w:r>
            <w:r>
              <w:rPr>
                <w:rFonts w:ascii="楷体" w:eastAsia="楷体" w:hAnsi="楷体"/>
                <w:kern w:val="0"/>
                <w:sz w:val="24"/>
              </w:rPr>
              <w:t>”</w:t>
            </w:r>
            <w:r w:rsidR="006B1769">
              <w:rPr>
                <w:rFonts w:ascii="楷体" w:eastAsia="楷体" w:hAnsi="楷体" w:hint="eastAsia"/>
                <w:kern w:val="0"/>
                <w:sz w:val="24"/>
              </w:rPr>
              <w:t>项目</w:t>
            </w:r>
            <w:r>
              <w:rPr>
                <w:rFonts w:ascii="楷体" w:eastAsia="楷体" w:hAnsi="楷体" w:hint="eastAsia"/>
                <w:kern w:val="0"/>
                <w:sz w:val="24"/>
              </w:rPr>
              <w:t>招生公告</w:t>
            </w:r>
            <w:r>
              <w:rPr>
                <w:rFonts w:ascii="楷体" w:eastAsia="楷体" w:hAnsi="楷体"/>
                <w:kern w:val="0"/>
                <w:sz w:val="24"/>
              </w:rPr>
              <w:t>，并自愿申报“</w:t>
            </w:r>
            <w:r>
              <w:rPr>
                <w:rFonts w:ascii="楷体" w:eastAsia="楷体" w:hAnsi="楷体" w:hint="eastAsia"/>
                <w:kern w:val="0"/>
                <w:sz w:val="24"/>
              </w:rPr>
              <w:t>智慧水利</w:t>
            </w:r>
            <w:r>
              <w:rPr>
                <w:rFonts w:ascii="楷体" w:eastAsia="楷体" w:hAnsi="楷体"/>
                <w:kern w:val="0"/>
                <w:sz w:val="24"/>
              </w:rPr>
              <w:t>”</w:t>
            </w:r>
            <w:r>
              <w:rPr>
                <w:rFonts w:ascii="楷体" w:eastAsia="楷体" w:hAnsi="楷体" w:hint="eastAsia"/>
                <w:kern w:val="0"/>
                <w:sz w:val="24"/>
              </w:rPr>
              <w:t>项目</w:t>
            </w:r>
            <w:r>
              <w:rPr>
                <w:rFonts w:ascii="楷体" w:eastAsia="楷体" w:hAnsi="楷体"/>
                <w:kern w:val="0"/>
                <w:sz w:val="24"/>
              </w:rPr>
              <w:t>专业学位硕士研究生招生计划，若被录取，将严格按照本</w:t>
            </w:r>
            <w:r>
              <w:rPr>
                <w:rFonts w:ascii="楷体" w:eastAsia="楷体" w:hAnsi="楷体" w:hint="eastAsia"/>
                <w:kern w:val="0"/>
                <w:sz w:val="24"/>
              </w:rPr>
              <w:t>专项</w:t>
            </w:r>
            <w:r>
              <w:rPr>
                <w:rFonts w:ascii="楷体" w:eastAsia="楷体" w:hAnsi="楷体"/>
                <w:kern w:val="0"/>
                <w:sz w:val="24"/>
              </w:rPr>
              <w:t>要求认真完成学业。</w:t>
            </w:r>
          </w:p>
          <w:p w14:paraId="3DA53129" w14:textId="5AEA394B" w:rsidR="0099256A" w:rsidRDefault="0099256A" w:rsidP="000D11B2">
            <w:pPr>
              <w:numPr>
                <w:ilvl w:val="255"/>
                <w:numId w:val="0"/>
              </w:numPr>
              <w:wordWrap w:val="0"/>
              <w:spacing w:line="480" w:lineRule="auto"/>
              <w:ind w:firstLineChars="200" w:firstLine="480"/>
              <w:rPr>
                <w:rFonts w:ascii="楷体" w:eastAsia="楷体" w:hAnsi="楷体"/>
                <w:kern w:val="0"/>
                <w:sz w:val="24"/>
              </w:rPr>
            </w:pPr>
            <w:r>
              <w:rPr>
                <w:rFonts w:ascii="楷体" w:eastAsia="楷体" w:hAnsi="楷体" w:hint="eastAsia"/>
                <w:kern w:val="0"/>
                <w:sz w:val="24"/>
              </w:rPr>
              <w:t>2</w:t>
            </w:r>
            <w:r w:rsidR="006B1769">
              <w:rPr>
                <w:rFonts w:ascii="楷体" w:eastAsia="楷体" w:hAnsi="楷体" w:hint="eastAsia"/>
                <w:kern w:val="0"/>
                <w:sz w:val="24"/>
              </w:rPr>
              <w:t>．</w:t>
            </w:r>
            <w:r>
              <w:rPr>
                <w:rFonts w:ascii="楷体" w:eastAsia="楷体" w:hAnsi="楷体"/>
                <w:kern w:val="0"/>
                <w:sz w:val="24"/>
              </w:rPr>
              <w:t>本人（是/否）同意在所报考学院内调剂到报考专业所申报</w:t>
            </w:r>
            <w:r>
              <w:rPr>
                <w:rFonts w:ascii="楷体" w:eastAsia="楷体" w:hAnsi="楷体" w:hint="eastAsia"/>
                <w:kern w:val="0"/>
                <w:sz w:val="24"/>
              </w:rPr>
              <w:t>专项项目</w:t>
            </w:r>
            <w:r>
              <w:rPr>
                <w:rFonts w:ascii="楷体" w:eastAsia="楷体" w:hAnsi="楷体"/>
                <w:kern w:val="0"/>
                <w:sz w:val="24"/>
              </w:rPr>
              <w:t>的其他导师</w:t>
            </w:r>
            <w:r>
              <w:rPr>
                <w:rFonts w:ascii="楷体" w:eastAsia="楷体" w:hAnsi="楷体" w:hint="eastAsia"/>
                <w:kern w:val="0"/>
                <w:sz w:val="24"/>
              </w:rPr>
              <w:t>。</w:t>
            </w:r>
          </w:p>
          <w:p w14:paraId="055BCAEA" w14:textId="77777777" w:rsidR="0099256A" w:rsidRDefault="0099256A" w:rsidP="000D11B2">
            <w:pPr>
              <w:numPr>
                <w:ilvl w:val="255"/>
                <w:numId w:val="0"/>
              </w:numPr>
              <w:wordWrap w:val="0"/>
              <w:spacing w:line="480" w:lineRule="auto"/>
              <w:rPr>
                <w:rFonts w:ascii="楷体" w:eastAsia="楷体" w:hAnsi="楷体"/>
                <w:kern w:val="0"/>
                <w:sz w:val="24"/>
              </w:rPr>
            </w:pPr>
          </w:p>
          <w:p w14:paraId="2D841E65" w14:textId="77777777" w:rsidR="0099256A" w:rsidRDefault="0099256A" w:rsidP="000D11B2">
            <w:pPr>
              <w:spacing w:line="400" w:lineRule="exact"/>
              <w:ind w:firstLineChars="1600" w:firstLine="3855"/>
              <w:jc w:val="center"/>
              <w:rPr>
                <w:rFonts w:ascii="楷体" w:eastAsia="楷体" w:hAnsi="楷体"/>
                <w:b/>
                <w:bCs/>
                <w:kern w:val="0"/>
                <w:sz w:val="24"/>
              </w:rPr>
            </w:pPr>
          </w:p>
          <w:p w14:paraId="408EC2B0" w14:textId="77777777" w:rsidR="0099256A" w:rsidRDefault="0099256A" w:rsidP="000D11B2">
            <w:pPr>
              <w:spacing w:line="400" w:lineRule="exact"/>
              <w:ind w:firstLineChars="1600" w:firstLine="3855"/>
              <w:jc w:val="center"/>
              <w:rPr>
                <w:rFonts w:ascii="楷体" w:eastAsia="楷体" w:hAnsi="楷体"/>
                <w:b/>
                <w:bCs/>
                <w:kern w:val="0"/>
                <w:sz w:val="24"/>
                <w:u w:val="single"/>
              </w:rPr>
            </w:pPr>
            <w:r>
              <w:rPr>
                <w:rFonts w:ascii="楷体" w:eastAsia="楷体" w:hAnsi="楷体"/>
                <w:b/>
                <w:bCs/>
                <w:kern w:val="0"/>
                <w:sz w:val="24"/>
              </w:rPr>
              <w:t>承诺人：</w:t>
            </w:r>
          </w:p>
          <w:p w14:paraId="3FCFA40B" w14:textId="77777777" w:rsidR="0099256A" w:rsidRDefault="0099256A" w:rsidP="000D11B2">
            <w:pPr>
              <w:spacing w:beforeLines="100" w:before="312" w:line="400" w:lineRule="exact"/>
              <w:ind w:firstLineChars="2100" w:firstLine="5040"/>
              <w:jc w:val="center"/>
              <w:rPr>
                <w:rFonts w:ascii="楷体" w:eastAsia="楷体" w:hAnsi="楷体"/>
                <w:kern w:val="0"/>
                <w:sz w:val="24"/>
                <w:u w:val="single"/>
              </w:rPr>
            </w:pPr>
            <w:r>
              <w:rPr>
                <w:rFonts w:ascii="楷体" w:eastAsia="楷体" w:hAnsi="楷体"/>
                <w:kern w:val="0"/>
                <w:sz w:val="24"/>
              </w:rPr>
              <w:t>年   月   日</w:t>
            </w:r>
          </w:p>
        </w:tc>
      </w:tr>
    </w:tbl>
    <w:p w14:paraId="5658C214" w14:textId="77777777" w:rsidR="0099256A" w:rsidRDefault="0099256A" w:rsidP="0099256A">
      <w:pPr>
        <w:widowControl/>
        <w:wordWrap w:val="0"/>
        <w:spacing w:line="480" w:lineRule="auto"/>
        <w:jc w:val="left"/>
        <w:rPr>
          <w:rFonts w:ascii="楷体" w:eastAsia="楷体" w:hAnsi="楷体"/>
          <w:sz w:val="24"/>
        </w:rPr>
      </w:pPr>
      <w:r>
        <w:rPr>
          <w:rFonts w:ascii="楷体" w:eastAsia="楷体" w:hAnsi="楷体"/>
          <w:sz w:val="24"/>
        </w:rPr>
        <w:t>备注：</w:t>
      </w:r>
      <w:r>
        <w:rPr>
          <w:rFonts w:ascii="楷体" w:eastAsia="楷体" w:hAnsi="楷体" w:hint="eastAsia"/>
          <w:sz w:val="24"/>
        </w:rPr>
        <w:t>1.申报本专项的考生不得同时申报我校其他专项。</w:t>
      </w:r>
    </w:p>
    <w:p w14:paraId="261A6BE8" w14:textId="77777777" w:rsidR="0099256A" w:rsidRDefault="0099256A" w:rsidP="0099256A">
      <w:pPr>
        <w:widowControl/>
        <w:wordWrap w:val="0"/>
        <w:spacing w:line="480" w:lineRule="auto"/>
        <w:ind w:firstLineChars="300" w:firstLine="720"/>
        <w:jc w:val="left"/>
        <w:rPr>
          <w:rFonts w:ascii="楷体" w:eastAsia="楷体" w:hAnsi="楷体"/>
        </w:rPr>
      </w:pPr>
      <w:r>
        <w:rPr>
          <w:rFonts w:ascii="楷体" w:eastAsia="楷体" w:hAnsi="楷体" w:hint="eastAsia"/>
          <w:sz w:val="24"/>
        </w:rPr>
        <w:t>2.</w:t>
      </w:r>
      <w:r>
        <w:rPr>
          <w:rFonts w:ascii="楷体" w:eastAsia="楷体" w:hAnsi="楷体"/>
          <w:sz w:val="24"/>
        </w:rPr>
        <w:t>如选修过第二外语，则填写语种名称，没有选修过，则填写无。</w:t>
      </w:r>
    </w:p>
    <w:p w14:paraId="1D623397" w14:textId="77777777" w:rsidR="005112B1" w:rsidRPr="0099256A" w:rsidRDefault="005112B1"/>
    <w:sectPr w:rsidR="005112B1" w:rsidRPr="0099256A" w:rsidSect="001D24BA">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D0157" w14:textId="77777777" w:rsidR="00D13F10" w:rsidRDefault="00D13F10" w:rsidP="00A068BE">
      <w:r>
        <w:separator/>
      </w:r>
    </w:p>
  </w:endnote>
  <w:endnote w:type="continuationSeparator" w:id="0">
    <w:p w14:paraId="044E1046" w14:textId="77777777" w:rsidR="00D13F10" w:rsidRDefault="00D13F10" w:rsidP="00A0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5D277" w14:textId="77777777" w:rsidR="00D13F10" w:rsidRDefault="00D13F10" w:rsidP="00A068BE">
      <w:r>
        <w:separator/>
      </w:r>
    </w:p>
  </w:footnote>
  <w:footnote w:type="continuationSeparator" w:id="0">
    <w:p w14:paraId="69BD2B0A" w14:textId="77777777" w:rsidR="00D13F10" w:rsidRDefault="00D13F10" w:rsidP="00A06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A85AEE"/>
    <w:rsid w:val="00026FDF"/>
    <w:rsid w:val="001113FA"/>
    <w:rsid w:val="001502E9"/>
    <w:rsid w:val="001646BB"/>
    <w:rsid w:val="001D24BA"/>
    <w:rsid w:val="002A5D03"/>
    <w:rsid w:val="00311029"/>
    <w:rsid w:val="0031303F"/>
    <w:rsid w:val="00432D68"/>
    <w:rsid w:val="00432F65"/>
    <w:rsid w:val="004C5548"/>
    <w:rsid w:val="004D1A53"/>
    <w:rsid w:val="004E3CE7"/>
    <w:rsid w:val="004E7A0C"/>
    <w:rsid w:val="005112B1"/>
    <w:rsid w:val="005279E7"/>
    <w:rsid w:val="005601CF"/>
    <w:rsid w:val="00585D7B"/>
    <w:rsid w:val="00594DEE"/>
    <w:rsid w:val="00650C49"/>
    <w:rsid w:val="006B1769"/>
    <w:rsid w:val="00713B5F"/>
    <w:rsid w:val="0077673E"/>
    <w:rsid w:val="007C0E35"/>
    <w:rsid w:val="0099256A"/>
    <w:rsid w:val="00A068BE"/>
    <w:rsid w:val="00BD6D82"/>
    <w:rsid w:val="00C500EB"/>
    <w:rsid w:val="00D13F10"/>
    <w:rsid w:val="00E12554"/>
    <w:rsid w:val="00F414A6"/>
    <w:rsid w:val="00FC6375"/>
    <w:rsid w:val="17DF3300"/>
    <w:rsid w:val="3FF318E3"/>
    <w:rsid w:val="42A85AEE"/>
    <w:rsid w:val="578057F6"/>
    <w:rsid w:val="5F1A329D"/>
    <w:rsid w:val="62C251A2"/>
    <w:rsid w:val="6BE05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1A7AB"/>
  <w15:docId w15:val="{90A6BF52-C1ED-46E0-922C-AA5BB894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A068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068BE"/>
    <w:rPr>
      <w:rFonts w:asciiTheme="minorHAnsi" w:eastAsiaTheme="minorEastAsia" w:hAnsiTheme="minorHAnsi" w:cstheme="minorBidi"/>
      <w:kern w:val="2"/>
      <w:sz w:val="18"/>
      <w:szCs w:val="18"/>
    </w:rPr>
  </w:style>
  <w:style w:type="paragraph" w:styleId="a7">
    <w:name w:val="footer"/>
    <w:basedOn w:val="a"/>
    <w:link w:val="a8"/>
    <w:rsid w:val="00A068BE"/>
    <w:pPr>
      <w:tabs>
        <w:tab w:val="center" w:pos="4153"/>
        <w:tab w:val="right" w:pos="8306"/>
      </w:tabs>
      <w:snapToGrid w:val="0"/>
      <w:jc w:val="left"/>
    </w:pPr>
    <w:rPr>
      <w:sz w:val="18"/>
      <w:szCs w:val="18"/>
    </w:rPr>
  </w:style>
  <w:style w:type="character" w:customStyle="1" w:styleId="a8">
    <w:name w:val="页脚 字符"/>
    <w:basedOn w:val="a0"/>
    <w:link w:val="a7"/>
    <w:rsid w:val="00A068BE"/>
    <w:rPr>
      <w:rFonts w:asciiTheme="minorHAnsi" w:eastAsiaTheme="minorEastAsia" w:hAnsiTheme="minorHAnsi" w:cstheme="minorBidi"/>
      <w:kern w:val="2"/>
      <w:sz w:val="18"/>
      <w:szCs w:val="18"/>
    </w:rPr>
  </w:style>
  <w:style w:type="paragraph" w:styleId="a9">
    <w:name w:val="Date"/>
    <w:basedOn w:val="a"/>
    <w:next w:val="a"/>
    <w:link w:val="aa"/>
    <w:rsid w:val="002A5D03"/>
    <w:pPr>
      <w:ind w:leftChars="2500" w:left="100"/>
    </w:pPr>
  </w:style>
  <w:style w:type="character" w:customStyle="1" w:styleId="aa">
    <w:name w:val="日期 字符"/>
    <w:basedOn w:val="a0"/>
    <w:link w:val="a9"/>
    <w:rsid w:val="002A5D03"/>
    <w:rPr>
      <w:rFonts w:asciiTheme="minorHAnsi" w:eastAsiaTheme="minorEastAsia" w:hAnsiTheme="minorHAnsi" w:cstheme="minorBidi"/>
      <w:kern w:val="2"/>
      <w:sz w:val="21"/>
      <w:szCs w:val="24"/>
    </w:rPr>
  </w:style>
  <w:style w:type="table" w:styleId="ab">
    <w:name w:val="Table Grid"/>
    <w:basedOn w:val="a1"/>
    <w:uiPriority w:val="39"/>
    <w:qFormat/>
    <w:rsid w:val="0099256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仵亚伟</cp:lastModifiedBy>
  <cp:revision>22</cp:revision>
  <dcterms:created xsi:type="dcterms:W3CDTF">2020-09-27T08:34:00Z</dcterms:created>
  <dcterms:modified xsi:type="dcterms:W3CDTF">2021-10-08T03:57:00Z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